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76" w:type="dxa"/>
        <w:tblInd w:w="-624" w:type="dxa"/>
        <w:tblCellMar>
          <w:left w:w="85" w:type="dxa"/>
          <w:right w:w="85" w:type="dxa"/>
        </w:tblCellMar>
        <w:tblLook w:val="0000" w:firstRow="0" w:lastRow="0" w:firstColumn="0" w:lastColumn="0" w:noHBand="0" w:noVBand="0"/>
      </w:tblPr>
      <w:tblGrid>
        <w:gridCol w:w="4764"/>
        <w:gridCol w:w="5112"/>
      </w:tblGrid>
      <w:tr w:rsidR="00FB5B11" w:rsidRPr="00960795" w:rsidTr="00564B28">
        <w:trPr>
          <w:cantSplit/>
          <w:trHeight w:val="735"/>
        </w:trPr>
        <w:tc>
          <w:tcPr>
            <w:tcW w:w="4764" w:type="dxa"/>
          </w:tcPr>
          <w:p w:rsidR="00E52066" w:rsidRPr="00564B28" w:rsidRDefault="00FB5B11" w:rsidP="00E52066">
            <w:pPr>
              <w:keepNext/>
              <w:jc w:val="center"/>
              <w:rPr>
                <w:rFonts w:ascii="Times New Roman Bold" w:hAnsi="Times New Roman Bold"/>
                <w:b/>
                <w:bCs/>
                <w:w w:val="96"/>
                <w:sz w:val="26"/>
                <w:lang w:val="en-AU"/>
              </w:rPr>
            </w:pPr>
            <w:r w:rsidRPr="00960795">
              <w:rPr>
                <w:rFonts w:ascii="Times New Roman" w:hAnsi="Times New Roman"/>
              </w:rPr>
              <w:br w:type="page"/>
            </w:r>
            <w:r w:rsidR="00E52066" w:rsidRPr="00564B28">
              <w:rPr>
                <w:rFonts w:ascii="Times New Roman Bold" w:hAnsi="Times New Roman Bold"/>
                <w:b/>
                <w:bCs/>
                <w:spacing w:val="-8"/>
                <w:w w:val="96"/>
                <w:sz w:val="26"/>
                <w:szCs w:val="26"/>
                <w:lang w:val="en-AU"/>
              </w:rPr>
              <w:t xml:space="preserve">BỘ </w:t>
            </w:r>
            <w:r w:rsidR="009D70B5">
              <w:rPr>
                <w:rFonts w:ascii="Times New Roman Bold" w:hAnsi="Times New Roman Bold"/>
                <w:b/>
                <w:bCs/>
                <w:spacing w:val="-8"/>
                <w:w w:val="96"/>
                <w:sz w:val="26"/>
                <w:szCs w:val="26"/>
                <w:lang w:val="en-AU"/>
              </w:rPr>
              <w:t>KHOA HỌC VÀ CÔNG NGHỆ</w:t>
            </w:r>
          </w:p>
          <w:p w:rsidR="00FB5B11" w:rsidRPr="00960795" w:rsidRDefault="00EF0FEC" w:rsidP="00CC0E55">
            <w:pPr>
              <w:keepNext/>
              <w:jc w:val="center"/>
              <w:rPr>
                <w:rFonts w:ascii="Times New Roman" w:hAnsi="Times New Roman"/>
                <w:b/>
                <w:sz w:val="26"/>
                <w:lang w:val="en-AU"/>
              </w:rPr>
            </w:pPr>
            <w:r w:rsidRPr="00960795">
              <w:rPr>
                <w:rFonts w:ascii="Times New Roman" w:hAnsi="Times New Roman"/>
                <w:noProof/>
                <w:sz w:val="20"/>
                <w:lang w:eastAsia="zh-CN"/>
              </w:rPr>
              <mc:AlternateContent>
                <mc:Choice Requires="wps">
                  <w:drawing>
                    <wp:anchor distT="0" distB="0" distL="114300" distR="114300" simplePos="0" relativeHeight="251657728" behindDoc="0" locked="0" layoutInCell="1" allowOverlap="1">
                      <wp:simplePos x="0" y="0"/>
                      <wp:positionH relativeFrom="column">
                        <wp:posOffset>922020</wp:posOffset>
                      </wp:positionH>
                      <wp:positionV relativeFrom="paragraph">
                        <wp:posOffset>66675</wp:posOffset>
                      </wp:positionV>
                      <wp:extent cx="1011555" cy="0"/>
                      <wp:effectExtent l="0" t="0" r="0" b="0"/>
                      <wp:wrapNone/>
                      <wp:docPr id="3"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15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3777C0" id="Line 2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25pt" to="152.2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bdd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"/>
                  </w:pict>
                </mc:Fallback>
              </mc:AlternateContent>
            </w:r>
            <w:r w:rsidR="000D6F55" w:rsidRPr="00960795">
              <w:rPr>
                <w:rFonts w:ascii="Times New Roman" w:hAnsi="Times New Roman"/>
                <w:b/>
                <w:sz w:val="26"/>
                <w:lang w:val="en-AU"/>
              </w:rPr>
              <w:t xml:space="preserve"> </w:t>
            </w:r>
          </w:p>
        </w:tc>
        <w:tc>
          <w:tcPr>
            <w:tcW w:w="5112" w:type="dxa"/>
            <w:tcBorders>
              <w:left w:val="nil"/>
            </w:tcBorders>
          </w:tcPr>
          <w:p w:rsidR="00FB5B11" w:rsidRPr="00564B28" w:rsidRDefault="00FB5B11" w:rsidP="00270A96">
            <w:pPr>
              <w:keepNext/>
              <w:jc w:val="center"/>
              <w:rPr>
                <w:rFonts w:ascii="Times New Roman Bold" w:hAnsi="Times New Roman Bold"/>
                <w:b/>
                <w:spacing w:val="-8"/>
                <w:w w:val="96"/>
                <w:sz w:val="26"/>
                <w:szCs w:val="26"/>
                <w:lang w:val="en-AU"/>
              </w:rPr>
            </w:pPr>
            <w:r w:rsidRPr="00564B28">
              <w:rPr>
                <w:rFonts w:ascii="Times New Roman Bold" w:hAnsi="Times New Roman Bold"/>
                <w:b/>
                <w:spacing w:val="-8"/>
                <w:w w:val="96"/>
                <w:sz w:val="26"/>
                <w:szCs w:val="26"/>
                <w:lang w:val="en-AU"/>
              </w:rPr>
              <w:t xml:space="preserve">CỘNG HOÀ XÃ HỘI CHỦ NGHĨA VIỆT </w:t>
            </w:r>
            <w:smartTag w:uri="urn:schemas-microsoft-com:office:smarttags" w:element="place">
              <w:smartTag w:uri="urn:schemas-microsoft-com:office:smarttags" w:element="country-region">
                <w:r w:rsidRPr="00564B28">
                  <w:rPr>
                    <w:rFonts w:ascii="Times New Roman Bold" w:hAnsi="Times New Roman Bold"/>
                    <w:b/>
                    <w:spacing w:val="-8"/>
                    <w:w w:val="96"/>
                    <w:sz w:val="26"/>
                    <w:szCs w:val="26"/>
                    <w:lang w:val="en-AU"/>
                  </w:rPr>
                  <w:t>NAM</w:t>
                </w:r>
              </w:smartTag>
            </w:smartTag>
          </w:p>
          <w:p w:rsidR="00FB5B11" w:rsidRPr="00960795" w:rsidRDefault="00FB5B11" w:rsidP="00270A96">
            <w:pPr>
              <w:keepNext/>
              <w:jc w:val="center"/>
              <w:rPr>
                <w:rFonts w:ascii="Times New Roman" w:hAnsi="Times New Roman"/>
                <w:b/>
                <w:szCs w:val="28"/>
                <w:lang w:val="en-AU"/>
              </w:rPr>
            </w:pPr>
            <w:r w:rsidRPr="00960795">
              <w:rPr>
                <w:rFonts w:ascii="Times New Roman" w:hAnsi="Times New Roman"/>
                <w:b/>
                <w:szCs w:val="28"/>
                <w:lang w:val="en-AU"/>
              </w:rPr>
              <w:t>Độc lập - Tự do - Hạnh phúc</w:t>
            </w:r>
          </w:p>
          <w:p w:rsidR="00FB5B11" w:rsidRPr="00960795" w:rsidRDefault="00EF0FEC" w:rsidP="00270A96">
            <w:pPr>
              <w:keepNext/>
              <w:jc w:val="center"/>
              <w:rPr>
                <w:rFonts w:ascii="Times New Roman" w:hAnsi="Times New Roman"/>
                <w:b/>
                <w:sz w:val="26"/>
                <w:lang w:val="en-AU"/>
              </w:rPr>
            </w:pPr>
            <w:r w:rsidRPr="00960795">
              <w:rPr>
                <w:rFonts w:ascii="Times New Roman" w:hAnsi="Times New Roman"/>
                <w:bCs/>
                <w:noProof/>
                <w:spacing w:val="-8"/>
                <w:sz w:val="20"/>
                <w:szCs w:val="26"/>
                <w:lang w:eastAsia="zh-CN"/>
              </w:rPr>
              <mc:AlternateContent>
                <mc:Choice Requires="wps">
                  <w:drawing>
                    <wp:anchor distT="0" distB="0" distL="114300" distR="114300" simplePos="0" relativeHeight="251656704" behindDoc="0" locked="0" layoutInCell="1" allowOverlap="1">
                      <wp:simplePos x="0" y="0"/>
                      <wp:positionH relativeFrom="column">
                        <wp:posOffset>611505</wp:posOffset>
                      </wp:positionH>
                      <wp:positionV relativeFrom="paragraph">
                        <wp:posOffset>34290</wp:posOffset>
                      </wp:positionV>
                      <wp:extent cx="2057400" cy="0"/>
                      <wp:effectExtent l="0" t="0" r="0" b="0"/>
                      <wp:wrapNone/>
                      <wp:docPr id="2"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E8F38E" id="Line 2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15pt,2.7pt" to="210.1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"/>
                  </w:pict>
                </mc:Fallback>
              </mc:AlternateContent>
            </w:r>
          </w:p>
        </w:tc>
      </w:tr>
      <w:tr w:rsidR="00FB5B11" w:rsidRPr="00960795" w:rsidTr="00564B28">
        <w:trPr>
          <w:cantSplit/>
        </w:trPr>
        <w:tc>
          <w:tcPr>
            <w:tcW w:w="4764" w:type="dxa"/>
          </w:tcPr>
          <w:p w:rsidR="00FB5B11" w:rsidRPr="00960795" w:rsidRDefault="00656A29" w:rsidP="001D35B5">
            <w:pPr>
              <w:keepNext/>
              <w:spacing w:line="340" w:lineRule="exact"/>
              <w:jc w:val="center"/>
              <w:outlineLvl w:val="4"/>
              <w:rPr>
                <w:rFonts w:ascii="Times New Roman" w:hAnsi="Times New Roman"/>
                <w:szCs w:val="28"/>
                <w:lang w:val="en-GB"/>
              </w:rPr>
            </w:pPr>
            <w:r w:rsidRPr="00960795">
              <w:rPr>
                <w:rFonts w:ascii="Times New Roman" w:hAnsi="Times New Roman"/>
                <w:szCs w:val="28"/>
                <w:lang w:val="en-GB"/>
              </w:rPr>
              <w:t xml:space="preserve">Số:        </w:t>
            </w:r>
            <w:r w:rsidR="00307401" w:rsidRPr="00960795">
              <w:rPr>
                <w:rFonts w:ascii="Times New Roman" w:hAnsi="Times New Roman"/>
                <w:szCs w:val="28"/>
                <w:lang w:val="en-GB"/>
              </w:rPr>
              <w:t xml:space="preserve"> </w:t>
            </w:r>
            <w:r w:rsidR="00E52066" w:rsidRPr="00960795">
              <w:rPr>
                <w:rFonts w:ascii="Times New Roman" w:hAnsi="Times New Roman"/>
                <w:szCs w:val="28"/>
                <w:lang w:val="en-GB"/>
              </w:rPr>
              <w:t>/</w:t>
            </w:r>
            <w:r w:rsidR="009C2CF9">
              <w:rPr>
                <w:rFonts w:ascii="Times New Roman" w:hAnsi="Times New Roman"/>
                <w:szCs w:val="28"/>
                <w:lang w:val="en-GB"/>
              </w:rPr>
              <w:t>TTr</w:t>
            </w:r>
            <w:r w:rsidR="009D70B5">
              <w:rPr>
                <w:rFonts w:ascii="Times New Roman" w:hAnsi="Times New Roman"/>
                <w:szCs w:val="28"/>
                <w:lang w:val="en-GB"/>
              </w:rPr>
              <w:t>-BKHCN</w:t>
            </w:r>
            <w:r w:rsidR="009E1184">
              <w:rPr>
                <w:rFonts w:ascii="Times New Roman" w:hAnsi="Times New Roman"/>
                <w:szCs w:val="28"/>
                <w:lang w:val="en-GB"/>
              </w:rPr>
              <w:t xml:space="preserve"> </w:t>
            </w:r>
          </w:p>
        </w:tc>
        <w:tc>
          <w:tcPr>
            <w:tcW w:w="5112" w:type="dxa"/>
          </w:tcPr>
          <w:p w:rsidR="00FB5B11" w:rsidRPr="00960795" w:rsidRDefault="00FB5B11" w:rsidP="007C10EF">
            <w:pPr>
              <w:keepNext/>
              <w:spacing w:line="340" w:lineRule="exact"/>
              <w:jc w:val="center"/>
              <w:rPr>
                <w:rFonts w:ascii="Times New Roman" w:hAnsi="Times New Roman"/>
                <w:i/>
                <w:szCs w:val="28"/>
                <w:lang w:val="en-AU"/>
              </w:rPr>
            </w:pPr>
            <w:r w:rsidRPr="00960795">
              <w:rPr>
                <w:rFonts w:ascii="Times New Roman" w:hAnsi="Times New Roman"/>
                <w:i/>
                <w:szCs w:val="28"/>
                <w:lang w:val="en-AU"/>
              </w:rPr>
              <w:t>Hà Nội, ngày</w:t>
            </w:r>
            <w:r w:rsidR="00D51595" w:rsidRPr="00960795">
              <w:rPr>
                <w:rFonts w:ascii="Times New Roman" w:hAnsi="Times New Roman"/>
                <w:i/>
                <w:szCs w:val="28"/>
                <w:lang w:val="en-AU"/>
              </w:rPr>
              <w:t xml:space="preserve"> </w:t>
            </w:r>
            <w:r w:rsidR="00870A02" w:rsidRPr="00960795">
              <w:rPr>
                <w:rFonts w:ascii="Times New Roman" w:hAnsi="Times New Roman"/>
                <w:i/>
                <w:szCs w:val="28"/>
                <w:lang w:val="en-AU"/>
              </w:rPr>
              <w:t xml:space="preserve">  </w:t>
            </w:r>
            <w:r w:rsidR="00597AB4">
              <w:rPr>
                <w:rFonts w:ascii="Times New Roman" w:hAnsi="Times New Roman"/>
                <w:i/>
                <w:szCs w:val="28"/>
                <w:lang w:val="en-AU"/>
              </w:rPr>
              <w:t xml:space="preserve">  </w:t>
            </w:r>
            <w:r w:rsidR="00673814" w:rsidRPr="00960795">
              <w:rPr>
                <w:rFonts w:ascii="Times New Roman" w:hAnsi="Times New Roman"/>
                <w:i/>
                <w:szCs w:val="28"/>
                <w:lang w:val="en-AU"/>
              </w:rPr>
              <w:t xml:space="preserve"> </w:t>
            </w:r>
            <w:r w:rsidRPr="00960795">
              <w:rPr>
                <w:rFonts w:ascii="Times New Roman" w:hAnsi="Times New Roman"/>
                <w:i/>
                <w:szCs w:val="28"/>
                <w:lang w:val="en-AU"/>
              </w:rPr>
              <w:t xml:space="preserve">tháng </w:t>
            </w:r>
            <w:r w:rsidR="00642147">
              <w:rPr>
                <w:rFonts w:ascii="Times New Roman" w:hAnsi="Times New Roman"/>
                <w:i/>
                <w:szCs w:val="28"/>
                <w:lang w:val="en-AU"/>
              </w:rPr>
              <w:t>3</w:t>
            </w:r>
            <w:r w:rsidRPr="00960795">
              <w:rPr>
                <w:rFonts w:ascii="Times New Roman" w:hAnsi="Times New Roman"/>
                <w:i/>
                <w:szCs w:val="28"/>
                <w:lang w:val="en-AU"/>
              </w:rPr>
              <w:t xml:space="preserve"> năm 20</w:t>
            </w:r>
            <w:r w:rsidR="00F5419B">
              <w:rPr>
                <w:rFonts w:ascii="Times New Roman" w:hAnsi="Times New Roman"/>
                <w:i/>
                <w:szCs w:val="28"/>
                <w:lang w:val="en-AU"/>
              </w:rPr>
              <w:t>2</w:t>
            </w:r>
            <w:r w:rsidR="0082237D">
              <w:rPr>
                <w:rFonts w:ascii="Times New Roman" w:hAnsi="Times New Roman"/>
                <w:i/>
                <w:szCs w:val="28"/>
                <w:lang w:val="en-AU"/>
              </w:rPr>
              <w:t>5</w:t>
            </w:r>
          </w:p>
        </w:tc>
      </w:tr>
    </w:tbl>
    <w:p w:rsidR="00604B32" w:rsidRDefault="00604B32" w:rsidP="00604B32"/>
    <w:tbl>
      <w:tblPr>
        <w:tblStyle w:val="TableGrid"/>
        <w:tblW w:w="0" w:type="auto"/>
        <w:tblInd w:w="562" w:type="dxa"/>
        <w:tblLook w:val="04A0" w:firstRow="1" w:lastRow="0" w:firstColumn="1" w:lastColumn="0" w:noHBand="0" w:noVBand="1"/>
      </w:tblPr>
      <w:tblGrid>
        <w:gridCol w:w="2268"/>
      </w:tblGrid>
      <w:tr w:rsidR="00974010" w:rsidTr="00974010">
        <w:tc>
          <w:tcPr>
            <w:tcW w:w="2268" w:type="dxa"/>
          </w:tcPr>
          <w:p w:rsidR="00974010" w:rsidRPr="00974010" w:rsidRDefault="00974010" w:rsidP="00974010">
            <w:pPr>
              <w:jc w:val="center"/>
              <w:rPr>
                <w:rFonts w:ascii="Times New Roman" w:hAnsi="Times New Roman"/>
                <w:b/>
              </w:rPr>
            </w:pPr>
            <w:r w:rsidRPr="00974010">
              <w:rPr>
                <w:rFonts w:ascii="Times New Roman" w:hAnsi="Times New Roman"/>
                <w:b/>
              </w:rPr>
              <w:t>DỰ THẢO</w:t>
            </w:r>
          </w:p>
        </w:tc>
      </w:tr>
    </w:tbl>
    <w:p w:rsidR="00974010" w:rsidRDefault="00974010" w:rsidP="00604B32"/>
    <w:tbl>
      <w:tblPr>
        <w:tblStyle w:val="TableGrid"/>
        <w:tblW w:w="0" w:type="auto"/>
        <w:tblLook w:val="04A0" w:firstRow="1" w:lastRow="0" w:firstColumn="1" w:lastColumn="0" w:noHBand="0" w:noVBand="1"/>
      </w:tblPr>
      <w:tblGrid>
        <w:gridCol w:w="8909"/>
      </w:tblGrid>
      <w:tr w:rsidR="00974010" w:rsidTr="00974010">
        <w:trPr>
          <w:hidden/>
        </w:trPr>
        <w:tc>
          <w:tcPr>
            <w:tcW w:w="8909" w:type="dxa"/>
          </w:tcPr>
          <w:p w:rsidR="00974010" w:rsidRDefault="00974010" w:rsidP="00604B32">
            <w:pPr>
              <w:rPr>
                <w:vanish/>
              </w:rPr>
            </w:pPr>
          </w:p>
        </w:tc>
      </w:tr>
    </w:tbl>
    <w:p w:rsidR="00974010" w:rsidRPr="00604B32" w:rsidRDefault="00974010" w:rsidP="00604B32">
      <w:pPr>
        <w:rPr>
          <w:vanish/>
        </w:rPr>
      </w:pPr>
    </w:p>
    <w:p w:rsidR="00FA3F53" w:rsidRDefault="009C2CF9" w:rsidP="00980A44">
      <w:pPr>
        <w:pStyle w:val="BodyTextIndent"/>
        <w:tabs>
          <w:tab w:val="left" w:pos="0"/>
        </w:tabs>
        <w:spacing w:after="120" w:line="360" w:lineRule="exact"/>
        <w:ind w:left="0"/>
        <w:jc w:val="center"/>
        <w:rPr>
          <w:rFonts w:ascii="Times New Roman" w:hAnsi="Times New Roman"/>
          <w:b/>
          <w:bCs/>
          <w:lang w:val="en-AU"/>
        </w:rPr>
      </w:pPr>
      <w:r>
        <w:rPr>
          <w:rFonts w:ascii="Times New Roman" w:hAnsi="Times New Roman"/>
          <w:b/>
          <w:bCs/>
          <w:lang w:val="en-AU"/>
        </w:rPr>
        <w:t>TỜ TRÌNH</w:t>
      </w:r>
    </w:p>
    <w:p w:rsidR="0045138B" w:rsidRPr="00CA42AD" w:rsidRDefault="0045138B" w:rsidP="0045138B">
      <w:pPr>
        <w:jc w:val="center"/>
        <w:rPr>
          <w:rFonts w:ascii="Times New Roman" w:hAnsi="Times New Roman"/>
          <w:b/>
          <w:szCs w:val="28"/>
        </w:rPr>
      </w:pPr>
      <w:r w:rsidRPr="00CA42AD">
        <w:rPr>
          <w:rFonts w:ascii="Times New Roman" w:hAnsi="Times New Roman"/>
          <w:b/>
          <w:bCs/>
          <w:lang w:val="en-AU"/>
        </w:rPr>
        <w:t>V/v</w:t>
      </w:r>
      <w:r w:rsidR="00811881" w:rsidRPr="00CA42AD">
        <w:rPr>
          <w:rFonts w:ascii="Times New Roman" w:hAnsi="Times New Roman"/>
          <w:b/>
          <w:bCs/>
          <w:lang w:val="en-AU"/>
        </w:rPr>
        <w:t xml:space="preserve"> </w:t>
      </w:r>
      <w:r w:rsidRPr="00CA42AD">
        <w:rPr>
          <w:rFonts w:ascii="Times New Roman" w:hAnsi="Times New Roman"/>
          <w:b/>
          <w:bCs/>
          <w:lang w:val="en-AU"/>
        </w:rPr>
        <w:t xml:space="preserve">ban hành Quyết định </w:t>
      </w:r>
      <w:r w:rsidR="008A3902" w:rsidRPr="00CA42AD">
        <w:rPr>
          <w:rFonts w:ascii="Times New Roman" w:hAnsi="Times New Roman"/>
          <w:b/>
          <w:bCs/>
          <w:lang w:val="en-AU"/>
        </w:rPr>
        <w:t xml:space="preserve">quy định </w:t>
      </w:r>
      <w:r w:rsidRPr="00CA42AD">
        <w:rPr>
          <w:rFonts w:ascii="Times New Roman" w:hAnsi="Times New Roman"/>
          <w:b/>
          <w:szCs w:val="28"/>
        </w:rPr>
        <w:t xml:space="preserve">trách nhiệm người đứng đầu </w:t>
      </w:r>
    </w:p>
    <w:p w:rsidR="0045138B" w:rsidRPr="00CA42AD" w:rsidRDefault="0045138B" w:rsidP="0045138B">
      <w:pPr>
        <w:jc w:val="center"/>
        <w:rPr>
          <w:rFonts w:ascii="Times New Roman" w:hAnsi="Times New Roman"/>
          <w:b/>
          <w:szCs w:val="28"/>
        </w:rPr>
      </w:pPr>
      <w:r w:rsidRPr="00CA42AD">
        <w:rPr>
          <w:rFonts w:ascii="Times New Roman" w:hAnsi="Times New Roman"/>
          <w:b/>
          <w:szCs w:val="28"/>
        </w:rPr>
        <w:t xml:space="preserve">các cơ quan nhà nước trực tiếp phụ trách, lãnh đạo, chỉ đạo triển khai nhiệm vụ về phát triển khoa học, công nghệ, đổi mới sáng tạo và chuyển đổi số của cơ quan, tổ chức </w:t>
      </w:r>
    </w:p>
    <w:tbl>
      <w:tblPr>
        <w:tblStyle w:val="TableGrid1"/>
        <w:tblW w:w="6951"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4"/>
        <w:gridCol w:w="5387"/>
      </w:tblGrid>
      <w:tr w:rsidR="00AC1984" w:rsidRPr="00CA42AD" w:rsidTr="008D164F">
        <w:tc>
          <w:tcPr>
            <w:tcW w:w="1564" w:type="dxa"/>
          </w:tcPr>
          <w:p w:rsidR="000858EA" w:rsidRPr="00CA42AD" w:rsidRDefault="000858EA" w:rsidP="0045138B">
            <w:pPr>
              <w:jc w:val="both"/>
              <w:rPr>
                <w:rFonts w:ascii="Times New Roman" w:hAnsi="Times New Roman"/>
                <w:color w:val="000000"/>
                <w:szCs w:val="28"/>
              </w:rPr>
            </w:pPr>
          </w:p>
          <w:p w:rsidR="0045138B" w:rsidRPr="00CA42AD" w:rsidRDefault="0045138B" w:rsidP="0045138B">
            <w:pPr>
              <w:jc w:val="both"/>
              <w:rPr>
                <w:rFonts w:ascii="Times New Roman" w:hAnsi="Times New Roman"/>
                <w:color w:val="000000"/>
                <w:szCs w:val="28"/>
              </w:rPr>
            </w:pPr>
          </w:p>
          <w:p w:rsidR="00AC1984" w:rsidRPr="00CA42AD" w:rsidRDefault="00AC1984" w:rsidP="0045138B">
            <w:pPr>
              <w:jc w:val="both"/>
              <w:rPr>
                <w:rFonts w:ascii="Times New Roman" w:hAnsi="Times New Roman"/>
                <w:szCs w:val="28"/>
              </w:rPr>
            </w:pPr>
            <w:r w:rsidRPr="00CA42AD">
              <w:rPr>
                <w:rFonts w:ascii="Times New Roman" w:hAnsi="Times New Roman"/>
                <w:color w:val="000000"/>
                <w:szCs w:val="28"/>
              </w:rPr>
              <w:t>Kính gửi:</w:t>
            </w:r>
          </w:p>
        </w:tc>
        <w:tc>
          <w:tcPr>
            <w:tcW w:w="5387" w:type="dxa"/>
          </w:tcPr>
          <w:p w:rsidR="000858EA" w:rsidRPr="00CA42AD" w:rsidRDefault="00E67F38" w:rsidP="0045138B">
            <w:pPr>
              <w:jc w:val="both"/>
              <w:rPr>
                <w:rFonts w:ascii="Times New Roman" w:hAnsi="Times New Roman"/>
                <w:szCs w:val="28"/>
              </w:rPr>
            </w:pPr>
            <w:r w:rsidRPr="00CA42AD">
              <w:rPr>
                <w:rFonts w:ascii="Times New Roman" w:hAnsi="Times New Roman"/>
                <w:b/>
                <w:bCs/>
                <w:noProof/>
                <w:lang w:eastAsia="zh-CN"/>
              </w:rPr>
              <mc:AlternateContent>
                <mc:Choice Requires="wps">
                  <w:drawing>
                    <wp:anchor distT="0" distB="0" distL="114300" distR="114300" simplePos="0" relativeHeight="251660800" behindDoc="0" locked="0" layoutInCell="1" allowOverlap="1">
                      <wp:simplePos x="0" y="0"/>
                      <wp:positionH relativeFrom="column">
                        <wp:posOffset>672620</wp:posOffset>
                      </wp:positionH>
                      <wp:positionV relativeFrom="paragraph">
                        <wp:posOffset>52836</wp:posOffset>
                      </wp:positionV>
                      <wp:extent cx="760095" cy="0"/>
                      <wp:effectExtent l="5715" t="12700" r="5715" b="63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0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C30C73" id="Straight Connector 4"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95pt,4.15pt" to="112.8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"/>
                  </w:pict>
                </mc:Fallback>
              </mc:AlternateContent>
            </w:r>
          </w:p>
          <w:p w:rsidR="00E67F38" w:rsidRPr="00CA42AD" w:rsidRDefault="00E67F38" w:rsidP="0045138B">
            <w:pPr>
              <w:jc w:val="both"/>
              <w:rPr>
                <w:rFonts w:ascii="Times New Roman" w:hAnsi="Times New Roman"/>
                <w:szCs w:val="28"/>
              </w:rPr>
            </w:pPr>
          </w:p>
          <w:p w:rsidR="00AC1984" w:rsidRPr="00CA42AD" w:rsidRDefault="00AC1984" w:rsidP="0045138B">
            <w:pPr>
              <w:jc w:val="both"/>
              <w:rPr>
                <w:rFonts w:ascii="Times New Roman" w:hAnsi="Times New Roman"/>
                <w:color w:val="000000"/>
                <w:sz w:val="24"/>
                <w:szCs w:val="24"/>
              </w:rPr>
            </w:pPr>
            <w:r w:rsidRPr="00CA42AD">
              <w:rPr>
                <w:rFonts w:ascii="Times New Roman" w:hAnsi="Times New Roman"/>
                <w:color w:val="000000"/>
                <w:szCs w:val="28"/>
              </w:rPr>
              <w:t>Thủ tướng Chính phủ Phạm Minh Chính</w:t>
            </w:r>
          </w:p>
          <w:p w:rsidR="00AC1984" w:rsidRPr="00CA42AD" w:rsidRDefault="00AC1984" w:rsidP="0045138B">
            <w:pPr>
              <w:jc w:val="both"/>
              <w:rPr>
                <w:rFonts w:ascii="Times New Roman" w:hAnsi="Times New Roman"/>
                <w:szCs w:val="28"/>
              </w:rPr>
            </w:pPr>
          </w:p>
        </w:tc>
      </w:tr>
    </w:tbl>
    <w:p w:rsidR="006B0BBF" w:rsidRPr="00974010" w:rsidRDefault="006B0BBF" w:rsidP="006B0BBF">
      <w:pPr>
        <w:pStyle w:val="BodyTextIndent"/>
        <w:tabs>
          <w:tab w:val="left" w:pos="0"/>
        </w:tabs>
        <w:spacing w:before="100" w:after="100" w:line="340" w:lineRule="exact"/>
        <w:ind w:left="0" w:firstLine="720"/>
        <w:jc w:val="both"/>
        <w:rPr>
          <w:rFonts w:ascii="Times New Roman" w:hAnsi="Times New Roman"/>
          <w:spacing w:val="-4"/>
        </w:rPr>
      </w:pPr>
      <w:r w:rsidRPr="00974010">
        <w:rPr>
          <w:rFonts w:ascii="Times New Roman" w:hAnsi="Times New Roman"/>
          <w:spacing w:val="-4"/>
        </w:rPr>
        <w:t>Căn cứ Nghị quyết số </w:t>
      </w:r>
      <w:bookmarkStart w:id="0" w:name="tvpllink_rgkxceamep"/>
      <w:r w:rsidRPr="00974010">
        <w:rPr>
          <w:rFonts w:ascii="Times New Roman" w:hAnsi="Times New Roman"/>
          <w:spacing w:val="-4"/>
        </w:rPr>
        <w:fldChar w:fldCharType="begin"/>
      </w:r>
      <w:r w:rsidRPr="00974010">
        <w:rPr>
          <w:rFonts w:ascii="Times New Roman" w:hAnsi="Times New Roman"/>
          <w:spacing w:val="-4"/>
        </w:rPr>
        <w:instrText xml:space="preserve"> HYPERLINK "https://thuvienphapluat.vn/van-ban/Cong-nghe-thong-tin/Nghi-quyet-57-NQ-TW-2024-dot-pha-phat-trien-khoa-hoc-cong-nghe-doi-moi-sang-tao-637245.aspx" \t "_blank" </w:instrText>
      </w:r>
      <w:r w:rsidRPr="00974010">
        <w:rPr>
          <w:rFonts w:ascii="Times New Roman" w:hAnsi="Times New Roman"/>
          <w:spacing w:val="-4"/>
        </w:rPr>
        <w:fldChar w:fldCharType="separate"/>
      </w:r>
      <w:r w:rsidRPr="00974010">
        <w:rPr>
          <w:rFonts w:ascii="Times New Roman" w:hAnsi="Times New Roman"/>
          <w:spacing w:val="-4"/>
        </w:rPr>
        <w:t>57-NQ/TW</w:t>
      </w:r>
      <w:r w:rsidRPr="00974010">
        <w:rPr>
          <w:rFonts w:ascii="Times New Roman" w:hAnsi="Times New Roman"/>
          <w:spacing w:val="-4"/>
        </w:rPr>
        <w:fldChar w:fldCharType="end"/>
      </w:r>
      <w:bookmarkEnd w:id="0"/>
      <w:r w:rsidRPr="00974010">
        <w:rPr>
          <w:rFonts w:ascii="Times New Roman" w:hAnsi="Times New Roman"/>
          <w:spacing w:val="-4"/>
        </w:rPr>
        <w:t> ngày 22/12/2024 của Bộ Chính trị về đột phá phát triển khoa học, công nghệ, đổi mới sáng tạo và chuyển đổi số quốc gia;</w:t>
      </w:r>
    </w:p>
    <w:p w:rsidR="00F23C00" w:rsidRPr="00F23C00" w:rsidRDefault="00F23C00" w:rsidP="00F23C00">
      <w:pPr>
        <w:autoSpaceDE w:val="0"/>
        <w:autoSpaceDN w:val="0"/>
        <w:adjustRightInd w:val="0"/>
        <w:spacing w:before="120" w:after="120" w:line="312" w:lineRule="auto"/>
        <w:ind w:firstLine="720"/>
        <w:jc w:val="both"/>
        <w:rPr>
          <w:rFonts w:ascii="Times New Roman" w:hAnsi="Times New Roman"/>
          <w:spacing w:val="-4"/>
          <w:szCs w:val="28"/>
        </w:rPr>
      </w:pPr>
      <w:r w:rsidRPr="00F23C00">
        <w:rPr>
          <w:rFonts w:ascii="Times New Roman" w:hAnsi="Times New Roman"/>
          <w:spacing w:val="-4"/>
          <w:szCs w:val="28"/>
        </w:rPr>
        <w:t>Căn cứ Nghị quyết số 71/NQ-CP ngày 01 tháng 4 năm 2025 của Chính phủ Sửa đổi, bổ sung cập nhật Chương trình hành động của Chính phủ thực hiện Nghị quyết số 57-NQ/TW ngày 22 tháng 12 năm 2024 của Bộ Chính trị về đột phá phát triển khoa học, công nghệ, đổi mới sáng tạo và chuyển đổi số quốc gia;</w:t>
      </w:r>
    </w:p>
    <w:p w:rsidR="006B0BBF" w:rsidRPr="00CA42AD" w:rsidRDefault="006B0BBF" w:rsidP="006B0BBF">
      <w:pPr>
        <w:pStyle w:val="BodyTextIndent"/>
        <w:tabs>
          <w:tab w:val="left" w:pos="0"/>
        </w:tabs>
        <w:spacing w:before="100" w:after="100" w:line="340" w:lineRule="exact"/>
        <w:ind w:left="0" w:firstLine="720"/>
        <w:jc w:val="both"/>
        <w:rPr>
          <w:rFonts w:ascii="Times New Roman" w:hAnsi="Times New Roman"/>
        </w:rPr>
      </w:pPr>
      <w:r w:rsidRPr="00CA42AD">
        <w:rPr>
          <w:rFonts w:ascii="Times New Roman" w:hAnsi="Times New Roman"/>
        </w:rPr>
        <w:t xml:space="preserve">Bộ Khoa học và Công nghệ đã xây dựng dự thảo Quyết định của Thủ tướng Chính phủ </w:t>
      </w:r>
      <w:r w:rsidR="008A3902" w:rsidRPr="00CA42AD">
        <w:rPr>
          <w:rFonts w:ascii="Times New Roman" w:hAnsi="Times New Roman"/>
        </w:rPr>
        <w:t xml:space="preserve">quy định </w:t>
      </w:r>
      <w:bookmarkStart w:id="1" w:name="_Hlk193300997"/>
      <w:r w:rsidRPr="00CA42AD">
        <w:rPr>
          <w:rFonts w:ascii="Times New Roman" w:hAnsi="Times New Roman"/>
        </w:rPr>
        <w:t>trách nhiệm người đứng đầu các cơ quan nhà nước trực tiếp phụ trách, lãnh đạo, chỉ đạo triển khai nhiệm vụ về phát triển khoa học, công nghệ, đổi mới sáng tạo và chuyển đổi số của cơ quan, tổ chức. Bộ Khoa học và Công nghệ kính báo cáo Thủ tướng Chính phủ như sau:</w:t>
      </w:r>
    </w:p>
    <w:p w:rsidR="006B0BBF" w:rsidRPr="00CA42AD" w:rsidRDefault="006B0BBF" w:rsidP="006B0BBF">
      <w:pPr>
        <w:pStyle w:val="BodyTextIndent"/>
        <w:tabs>
          <w:tab w:val="left" w:pos="0"/>
        </w:tabs>
        <w:spacing w:before="100" w:after="100" w:line="340" w:lineRule="exact"/>
        <w:ind w:left="0" w:firstLine="720"/>
        <w:jc w:val="both"/>
        <w:rPr>
          <w:rFonts w:ascii="Times New Roman" w:hAnsi="Times New Roman"/>
          <w:b/>
        </w:rPr>
      </w:pPr>
      <w:r w:rsidRPr="00CA42AD">
        <w:rPr>
          <w:rFonts w:ascii="Times New Roman" w:hAnsi="Times New Roman"/>
          <w:b/>
        </w:rPr>
        <w:t xml:space="preserve">1. Về sự cần thiết ban hành Quyết định </w:t>
      </w:r>
    </w:p>
    <w:bookmarkEnd w:id="1"/>
    <w:p w:rsidR="006B0BBF" w:rsidRPr="00CA42AD" w:rsidRDefault="006B0BBF" w:rsidP="009C2CF9">
      <w:pPr>
        <w:pStyle w:val="BodyTextIndent"/>
        <w:tabs>
          <w:tab w:val="left" w:pos="0"/>
        </w:tabs>
        <w:spacing w:before="100" w:after="100" w:line="340" w:lineRule="exact"/>
        <w:ind w:left="0" w:firstLine="720"/>
        <w:jc w:val="both"/>
        <w:rPr>
          <w:rFonts w:ascii="Times New Roman" w:hAnsi="Times New Roman"/>
          <w:lang w:val="pt-PT"/>
        </w:rPr>
      </w:pPr>
      <w:r w:rsidRPr="00CA42AD">
        <w:rPr>
          <w:rFonts w:ascii="Times New Roman" w:hAnsi="Times New Roman"/>
        </w:rPr>
        <w:t xml:space="preserve">Nghị quyết số 57-NQ/TW ngày 22/12/2024 của Bộ Chính trị </w:t>
      </w:r>
      <w:r w:rsidR="008A3902" w:rsidRPr="00CA42AD">
        <w:rPr>
          <w:rFonts w:ascii="Times New Roman" w:hAnsi="Times New Roman"/>
        </w:rPr>
        <w:t xml:space="preserve">đã xác định rõ: </w:t>
      </w:r>
      <w:r w:rsidR="008A3902" w:rsidRPr="00CA42AD">
        <w:rPr>
          <w:rFonts w:ascii="Times New Roman" w:hAnsi="Times New Roman"/>
          <w:i/>
        </w:rPr>
        <w:t>“</w:t>
      </w:r>
      <w:r w:rsidRPr="00CA42AD">
        <w:rPr>
          <w:rFonts w:ascii="Times New Roman" w:hAnsi="Times New Roman"/>
          <w:i/>
        </w:rPr>
        <w:t>Phát triển khoa học, công nghệ, đổi mới sáng tạo và chuyển đổi số quốc gia là đột phá quan trọng hàng đầu, là động lực chính để phát triển nhanh lực lượng sản xuất hiện đại, hoàn thiện quan hệ sản xuất, đổi mới phương thức quản trị quốc gia, phát triển kinh tế - xã hội, ngăn chặn nguy cơ tụt hậu, đưa đất nước phát triển bứt phá, giàu mạnh trong kỷ nguyên mới</w:t>
      </w:r>
      <w:r w:rsidR="008A3902" w:rsidRPr="00CA42AD">
        <w:rPr>
          <w:rFonts w:ascii="Times New Roman" w:hAnsi="Times New Roman"/>
          <w:i/>
        </w:rPr>
        <w:t>”</w:t>
      </w:r>
      <w:r w:rsidR="008A3902" w:rsidRPr="00CA42AD">
        <w:rPr>
          <w:rFonts w:ascii="Times New Roman" w:hAnsi="Times New Roman"/>
        </w:rPr>
        <w:t xml:space="preserve"> và </w:t>
      </w:r>
      <w:r w:rsidR="008A3902" w:rsidRPr="00CA42AD">
        <w:rPr>
          <w:rFonts w:ascii="Times New Roman" w:hAnsi="Times New Roman"/>
          <w:i/>
        </w:rPr>
        <w:t>“Xác định đây là cuộc cách mạng sâu sắc, toàn diện trên tất cả các lĩnh vực; được triển khai quyết liệt, kiên trì, đồng bộ, nhất quán, lâu dài với những giải pháp đột phá, mang tính cách mạng”.</w:t>
      </w:r>
    </w:p>
    <w:p w:rsidR="008A3902" w:rsidRPr="00CA42AD" w:rsidRDefault="008A3902" w:rsidP="008A3902">
      <w:pPr>
        <w:pStyle w:val="BodyTextIndent"/>
        <w:tabs>
          <w:tab w:val="left" w:pos="0"/>
        </w:tabs>
        <w:spacing w:before="100" w:after="100" w:line="340" w:lineRule="exact"/>
        <w:ind w:left="0" w:firstLine="720"/>
        <w:jc w:val="both"/>
        <w:rPr>
          <w:rFonts w:ascii="Times New Roman" w:hAnsi="Times New Roman"/>
          <w:lang w:val="pt-PT"/>
        </w:rPr>
      </w:pPr>
      <w:r w:rsidRPr="00CA42AD">
        <w:rPr>
          <w:rFonts w:ascii="Times New Roman" w:hAnsi="Times New Roman"/>
          <w:lang w:val="pt-PT"/>
        </w:rPr>
        <w:t xml:space="preserve">Do vậy, để đảm bảo cuộc cách mạng thành công, hiện thực hóa mục tiêu đưa đất nước ta phát triển giàu mạnh, hùng cường trong kỷ nguyên mới - kỷ nguyên vươn mình của Dân tộc thì cần có sự vào cuộc quyết liệt của cả hệ thống chính trị, sự tham gia tích cực của doanh nhân, doanh nghiệp và Nhân dân đối </w:t>
      </w:r>
      <w:r w:rsidRPr="00CA42AD">
        <w:rPr>
          <w:rFonts w:ascii="Times New Roman" w:hAnsi="Times New Roman"/>
          <w:lang w:val="pt-PT"/>
        </w:rPr>
        <w:lastRenderedPageBreak/>
        <w:t>với phát triển khoa học, công nghệ, đổi mới sáng tạo và chuyển đổi số quốc gia. Trong đó, Nhà nước giữ vai trò dẫn dắt, thúc đẩy, tạo điều kiện thuận lợi nhất cho phát triển khoa học, công nghệ, đổi mới sáng tạo và chuyển đổi số quốc gia.</w:t>
      </w:r>
    </w:p>
    <w:p w:rsidR="008A3902" w:rsidRPr="00CA42AD" w:rsidRDefault="008A3902" w:rsidP="008A3902">
      <w:pPr>
        <w:pStyle w:val="BodyTextIndent"/>
        <w:tabs>
          <w:tab w:val="left" w:pos="0"/>
        </w:tabs>
        <w:spacing w:before="100" w:after="100" w:line="340" w:lineRule="exact"/>
        <w:ind w:left="0" w:firstLine="720"/>
        <w:jc w:val="both"/>
        <w:rPr>
          <w:rFonts w:ascii="Times New Roman" w:hAnsi="Times New Roman"/>
          <w:lang w:val="pt-PT"/>
        </w:rPr>
      </w:pPr>
      <w:r w:rsidRPr="00CA42AD">
        <w:rPr>
          <w:rFonts w:ascii="Times New Roman" w:hAnsi="Times New Roman"/>
          <w:lang w:val="pt-PT"/>
        </w:rPr>
        <w:t xml:space="preserve">Để đảm bảo thực hiện được vai trò này của cơ quan nhà nước, </w:t>
      </w:r>
      <w:r w:rsidR="00E97FFE" w:rsidRPr="00CA42AD">
        <w:rPr>
          <w:rFonts w:ascii="Times New Roman" w:hAnsi="Times New Roman"/>
          <w:lang w:val="pt-PT"/>
        </w:rPr>
        <w:t xml:space="preserve">trách nhiệm của </w:t>
      </w:r>
      <w:r w:rsidR="002311D1" w:rsidRPr="00CA42AD">
        <w:rPr>
          <w:rFonts w:ascii="Times New Roman" w:hAnsi="Times New Roman"/>
          <w:lang w:val="pt-PT"/>
        </w:rPr>
        <w:t>người đứng đầu cơ quan nhà nước</w:t>
      </w:r>
      <w:r w:rsidR="00E97FFE" w:rsidRPr="00CA42AD">
        <w:rPr>
          <w:rFonts w:ascii="Times New Roman" w:hAnsi="Times New Roman"/>
          <w:lang w:val="pt-PT"/>
        </w:rPr>
        <w:t xml:space="preserve"> trong tổ chức triển khai thực hiện nhiệm vụ là vô cùng quan trọng. Xuất phát từ yêu cầu </w:t>
      </w:r>
      <w:r w:rsidR="009532D9" w:rsidRPr="00CA42AD">
        <w:rPr>
          <w:rFonts w:ascii="Times New Roman" w:hAnsi="Times New Roman"/>
          <w:lang w:val="pt-PT"/>
        </w:rPr>
        <w:t>phải quyết liệt triển khai thực hiện các nhiệm vụ về phát triển khoa học, công nghệ, đổi mới sáng tạo và chuyển đổi số,</w:t>
      </w:r>
      <w:r w:rsidR="00E97FFE" w:rsidRPr="00CA42AD">
        <w:rPr>
          <w:rFonts w:ascii="Times New Roman" w:hAnsi="Times New Roman"/>
          <w:lang w:val="pt-PT"/>
        </w:rPr>
        <w:t xml:space="preserve"> </w:t>
      </w:r>
      <w:r w:rsidRPr="00CA42AD">
        <w:rPr>
          <w:rFonts w:ascii="Times New Roman" w:hAnsi="Times New Roman"/>
          <w:lang w:val="pt-PT"/>
        </w:rPr>
        <w:t xml:space="preserve">Chính phủ đã giao Bộ Thông tin và Truyền thông (nay là Bộ Khoa học và Công nghệ) xây dựng Quyết định của Thủ tướng Chính phủ quy định trách nhiệm của người đứng đầu các cơ quan nhà nước trực tiếp </w:t>
      </w:r>
      <w:r w:rsidR="002311D1" w:rsidRPr="00CA42AD">
        <w:rPr>
          <w:rFonts w:ascii="Times New Roman" w:hAnsi="Times New Roman"/>
          <w:lang w:val="pt-PT"/>
        </w:rPr>
        <w:t>phụ trách, lãnh đạo, chỉ đạo triển khai nhiệm vụ về phát triển khoa học, công nghệ, đổi mới sáng tạo và chuyển đổi số của cơ quan, tổ chức.</w:t>
      </w:r>
    </w:p>
    <w:p w:rsidR="009532D9" w:rsidRPr="00CA42AD" w:rsidRDefault="009532D9" w:rsidP="009532D9">
      <w:pPr>
        <w:pStyle w:val="NormalWeb"/>
        <w:shd w:val="clear" w:color="auto" w:fill="FFFFFF"/>
        <w:spacing w:before="80" w:beforeAutospacing="0" w:after="80" w:afterAutospacing="0" w:line="360" w:lineRule="exact"/>
        <w:ind w:firstLine="567"/>
        <w:jc w:val="both"/>
        <w:rPr>
          <w:b/>
          <w:spacing w:val="-2"/>
          <w:sz w:val="28"/>
          <w:szCs w:val="28"/>
          <w:lang w:val="pt-PT"/>
        </w:rPr>
      </w:pPr>
      <w:r w:rsidRPr="00CA42AD">
        <w:rPr>
          <w:b/>
          <w:spacing w:val="-2"/>
          <w:sz w:val="28"/>
          <w:szCs w:val="28"/>
          <w:lang w:val="vi-VN"/>
        </w:rPr>
        <w:t>2</w:t>
      </w:r>
      <w:r w:rsidRPr="00CA42AD">
        <w:rPr>
          <w:b/>
          <w:spacing w:val="-2"/>
          <w:sz w:val="28"/>
          <w:szCs w:val="28"/>
          <w:lang w:val="pt-PT"/>
        </w:rPr>
        <w:t>. Quá trình xây dựng dự thảo Quyết định</w:t>
      </w:r>
    </w:p>
    <w:p w:rsidR="00D110D3" w:rsidRPr="00CA42AD" w:rsidRDefault="009532D9" w:rsidP="008A3902">
      <w:pPr>
        <w:pStyle w:val="BodyTextIndent"/>
        <w:tabs>
          <w:tab w:val="left" w:pos="0"/>
        </w:tabs>
        <w:spacing w:before="100" w:after="100" w:line="340" w:lineRule="exact"/>
        <w:ind w:left="0" w:firstLine="720"/>
        <w:jc w:val="both"/>
        <w:rPr>
          <w:rFonts w:ascii="Times New Roman" w:hAnsi="Times New Roman"/>
          <w:lang w:val="pt-PT"/>
        </w:rPr>
      </w:pPr>
      <w:r w:rsidRPr="00CA42AD">
        <w:rPr>
          <w:rFonts w:ascii="Times New Roman" w:hAnsi="Times New Roman"/>
          <w:lang w:val="pt-PT"/>
        </w:rPr>
        <w:t xml:space="preserve">Thực hiện nhiệm vụ Chính phủ giao, Bộ Khoa học và Công nghệ đã </w:t>
      </w:r>
      <w:r w:rsidR="00D110D3" w:rsidRPr="00CA42AD">
        <w:rPr>
          <w:rFonts w:ascii="Times New Roman" w:hAnsi="Times New Roman"/>
          <w:lang w:val="pt-PT"/>
        </w:rPr>
        <w:t>thực hiện các nội dung như sau:</w:t>
      </w:r>
    </w:p>
    <w:p w:rsidR="00D110D3" w:rsidRPr="00CA42AD" w:rsidRDefault="00D110D3" w:rsidP="008A3902">
      <w:pPr>
        <w:pStyle w:val="BodyTextIndent"/>
        <w:tabs>
          <w:tab w:val="left" w:pos="0"/>
        </w:tabs>
        <w:spacing w:before="100" w:after="100" w:line="340" w:lineRule="exact"/>
        <w:ind w:left="0" w:firstLine="720"/>
        <w:jc w:val="both"/>
        <w:rPr>
          <w:rFonts w:ascii="Times New Roman" w:hAnsi="Times New Roman"/>
          <w:lang w:val="pt-PT"/>
        </w:rPr>
      </w:pPr>
      <w:r w:rsidRPr="00CA42AD">
        <w:rPr>
          <w:rFonts w:ascii="Times New Roman" w:hAnsi="Times New Roman"/>
          <w:lang w:val="pt-PT"/>
        </w:rPr>
        <w:t>- N</w:t>
      </w:r>
      <w:r w:rsidR="009532D9" w:rsidRPr="00CA42AD">
        <w:rPr>
          <w:rFonts w:ascii="Times New Roman" w:hAnsi="Times New Roman"/>
          <w:lang w:val="pt-PT"/>
        </w:rPr>
        <w:t xml:space="preserve">ghiên cứu, rà soát quy định của Bộ Chính trị tại Nghị quyết số 57-NQ/TW ngày 22/12/2024 của Bộ Chính trị và Nghị quyết số </w:t>
      </w:r>
      <w:r w:rsidR="00F23C00">
        <w:rPr>
          <w:rFonts w:ascii="Times New Roman" w:hAnsi="Times New Roman"/>
          <w:lang w:val="pt-PT"/>
        </w:rPr>
        <w:t>71</w:t>
      </w:r>
      <w:r w:rsidR="009532D9" w:rsidRPr="00CA42AD">
        <w:rPr>
          <w:rFonts w:ascii="Times New Roman" w:hAnsi="Times New Roman"/>
          <w:lang w:val="pt-PT"/>
        </w:rPr>
        <w:t xml:space="preserve">/NQ-CP ngày </w:t>
      </w:r>
      <w:r w:rsidR="00F23C00">
        <w:rPr>
          <w:rFonts w:ascii="Times New Roman" w:hAnsi="Times New Roman"/>
          <w:lang w:val="pt-PT"/>
        </w:rPr>
        <w:t>01/4/2025</w:t>
      </w:r>
      <w:bookmarkStart w:id="2" w:name="_GoBack"/>
      <w:bookmarkEnd w:id="2"/>
      <w:r w:rsidR="009532D9" w:rsidRPr="00CA42AD">
        <w:rPr>
          <w:rFonts w:ascii="Times New Roman" w:hAnsi="Times New Roman"/>
          <w:lang w:val="pt-PT"/>
        </w:rPr>
        <w:t xml:space="preserve"> của Chính phủ về trách nhiệm của người đứng đầu các Bộ, ngành, địa phương và xây dựng dự thảo Quyết định của Thủ tướng Chính phủ</w:t>
      </w:r>
      <w:r w:rsidRPr="00CA42AD">
        <w:rPr>
          <w:rFonts w:ascii="Times New Roman" w:hAnsi="Times New Roman"/>
          <w:lang w:val="pt-PT"/>
        </w:rPr>
        <w:t xml:space="preserve"> quy định trách nhiệm của người đứng đầu các cơ quan nhà nước trực tiếp phụ trách, lãnh đạo, chỉ đạo triển khai nhiệm vụ về phát triển khoa học, công nghệ, đổi mới sáng tạo và chuyển đổi số của cơ quan, tổ chức.</w:t>
      </w:r>
    </w:p>
    <w:p w:rsidR="009532D9" w:rsidRPr="00CA42AD" w:rsidRDefault="00D110D3" w:rsidP="008A3902">
      <w:pPr>
        <w:pStyle w:val="BodyTextIndent"/>
        <w:tabs>
          <w:tab w:val="left" w:pos="0"/>
        </w:tabs>
        <w:spacing w:before="100" w:after="100" w:line="340" w:lineRule="exact"/>
        <w:ind w:left="0" w:firstLine="720"/>
        <w:jc w:val="both"/>
        <w:rPr>
          <w:rFonts w:ascii="Times New Roman" w:hAnsi="Times New Roman"/>
          <w:lang w:val="pt-PT"/>
        </w:rPr>
      </w:pPr>
      <w:r w:rsidRPr="00CA42AD">
        <w:rPr>
          <w:rFonts w:ascii="Times New Roman" w:hAnsi="Times New Roman"/>
          <w:lang w:val="pt-PT"/>
        </w:rPr>
        <w:t>- X</w:t>
      </w:r>
      <w:r w:rsidR="009532D9" w:rsidRPr="00CA42AD">
        <w:rPr>
          <w:rFonts w:ascii="Times New Roman" w:hAnsi="Times New Roman"/>
          <w:lang w:val="pt-PT"/>
        </w:rPr>
        <w:t>in ý kiến Bộ Nội vụ, Bộ Tư pháp và các cơ quan liên quan</w:t>
      </w:r>
      <w:r w:rsidRPr="00CA42AD">
        <w:rPr>
          <w:rFonts w:ascii="Times New Roman" w:hAnsi="Times New Roman"/>
          <w:lang w:val="pt-PT"/>
        </w:rPr>
        <w:t xml:space="preserve"> đối với dự thảo Quyết định.</w:t>
      </w:r>
    </w:p>
    <w:p w:rsidR="00D110D3" w:rsidRPr="00CA42AD" w:rsidRDefault="00D110D3" w:rsidP="008A3902">
      <w:pPr>
        <w:pStyle w:val="BodyTextIndent"/>
        <w:tabs>
          <w:tab w:val="left" w:pos="0"/>
        </w:tabs>
        <w:spacing w:before="100" w:after="100" w:line="340" w:lineRule="exact"/>
        <w:ind w:left="0" w:firstLine="720"/>
        <w:jc w:val="both"/>
        <w:rPr>
          <w:rFonts w:ascii="Times New Roman" w:hAnsi="Times New Roman"/>
          <w:lang w:val="pt-PT"/>
        </w:rPr>
      </w:pPr>
      <w:r w:rsidRPr="00CA42AD">
        <w:rPr>
          <w:rFonts w:ascii="Times New Roman" w:hAnsi="Times New Roman"/>
          <w:lang w:val="pt-PT"/>
        </w:rPr>
        <w:t xml:space="preserve">- </w:t>
      </w:r>
      <w:r w:rsidRPr="00CA42AD">
        <w:rPr>
          <w:rFonts w:ascii="Times New Roman" w:hAnsi="Times New Roman"/>
          <w:color w:val="000000"/>
          <w:spacing w:val="-4"/>
          <w:szCs w:val="28"/>
          <w:lang w:val="pt-PT"/>
        </w:rPr>
        <w:t>Trên cơ sở ý kiến của Bộ Nội vụ, Bộ Tư pháp và các Bộ</w:t>
      </w:r>
      <w:r w:rsidRPr="00CA42AD">
        <w:rPr>
          <w:rFonts w:ascii="Times New Roman" w:hAnsi="Times New Roman"/>
          <w:lang w:val="pt-PT"/>
        </w:rPr>
        <w:t xml:space="preserve"> cơ quan liên quan, Bộ Khoa học và Công nghệ tiếp thu, hoàn chỉnh dự thảo Quyết định trình Thủ tướng Chính phủ xem xét, phê duyệt.</w:t>
      </w:r>
    </w:p>
    <w:p w:rsidR="00D110D3" w:rsidRPr="00CA42AD" w:rsidRDefault="00D110D3" w:rsidP="008A3902">
      <w:pPr>
        <w:pStyle w:val="BodyTextIndent"/>
        <w:tabs>
          <w:tab w:val="left" w:pos="0"/>
        </w:tabs>
        <w:spacing w:before="100" w:after="100" w:line="340" w:lineRule="exact"/>
        <w:ind w:left="0" w:firstLine="720"/>
        <w:jc w:val="both"/>
        <w:rPr>
          <w:rFonts w:ascii="Times New Roman" w:hAnsi="Times New Roman"/>
          <w:b/>
          <w:lang w:val="pt-PT"/>
        </w:rPr>
      </w:pPr>
      <w:r w:rsidRPr="00CA42AD">
        <w:rPr>
          <w:rFonts w:ascii="Times New Roman" w:hAnsi="Times New Roman"/>
          <w:b/>
          <w:lang w:val="pt-PT"/>
        </w:rPr>
        <w:t>3. Nội dung chính của Quyết định</w:t>
      </w:r>
    </w:p>
    <w:p w:rsidR="00D110D3" w:rsidRPr="00CA42AD" w:rsidRDefault="00D110D3" w:rsidP="008A3902">
      <w:pPr>
        <w:pStyle w:val="BodyTextIndent"/>
        <w:tabs>
          <w:tab w:val="left" w:pos="0"/>
        </w:tabs>
        <w:spacing w:before="100" w:after="100" w:line="340" w:lineRule="exact"/>
        <w:ind w:left="0" w:firstLine="720"/>
        <w:jc w:val="both"/>
        <w:rPr>
          <w:rFonts w:ascii="Times New Roman" w:hAnsi="Times New Roman"/>
          <w:szCs w:val="28"/>
          <w:lang w:val="pt-PT"/>
        </w:rPr>
      </w:pPr>
      <w:r w:rsidRPr="00CA42AD">
        <w:rPr>
          <w:rFonts w:ascii="Times New Roman" w:hAnsi="Times New Roman"/>
          <w:szCs w:val="28"/>
          <w:lang w:val="pt-PT"/>
        </w:rPr>
        <w:t>Dự thảo Quyết định gồm 04 điều, trong đó:</w:t>
      </w:r>
    </w:p>
    <w:p w:rsidR="00D110D3" w:rsidRPr="00CA42AD" w:rsidRDefault="00D110D3" w:rsidP="00D110D3">
      <w:pPr>
        <w:spacing w:before="120" w:after="120" w:line="312" w:lineRule="auto"/>
        <w:ind w:firstLine="720"/>
        <w:jc w:val="both"/>
        <w:rPr>
          <w:rFonts w:ascii="Times New Roman" w:hAnsi="Times New Roman"/>
          <w:b/>
          <w:i/>
          <w:spacing w:val="6"/>
          <w:szCs w:val="28"/>
          <w:lang w:val="pt-PT"/>
        </w:rPr>
      </w:pPr>
      <w:r w:rsidRPr="00CA42AD">
        <w:rPr>
          <w:rFonts w:ascii="Times New Roman" w:hAnsi="Times New Roman"/>
          <w:b/>
          <w:i/>
          <w:spacing w:val="6"/>
          <w:szCs w:val="28"/>
          <w:lang w:val="pt-PT"/>
        </w:rPr>
        <w:t>- Điều 1.</w:t>
      </w:r>
      <w:r w:rsidRPr="00CA42AD">
        <w:rPr>
          <w:rFonts w:ascii="Times New Roman" w:hAnsi="Times New Roman"/>
          <w:i/>
          <w:spacing w:val="6"/>
          <w:szCs w:val="28"/>
          <w:lang w:val="pt-PT"/>
        </w:rPr>
        <w:t xml:space="preserve"> </w:t>
      </w:r>
      <w:r w:rsidRPr="00CA42AD">
        <w:rPr>
          <w:rFonts w:ascii="Times New Roman" w:hAnsi="Times New Roman"/>
          <w:b/>
          <w:i/>
          <w:spacing w:val="6"/>
          <w:szCs w:val="28"/>
          <w:lang w:val="pt-PT"/>
        </w:rPr>
        <w:t>Phạm vi điều chỉnh và đối tượng áp dụng</w:t>
      </w:r>
    </w:p>
    <w:p w:rsidR="00D110D3" w:rsidRPr="00CA42AD" w:rsidRDefault="00D110D3" w:rsidP="00D110D3">
      <w:pPr>
        <w:spacing w:before="120" w:after="120" w:line="360" w:lineRule="exact"/>
        <w:ind w:firstLine="720"/>
        <w:jc w:val="both"/>
        <w:rPr>
          <w:rFonts w:ascii="Times New Roman" w:hAnsi="Times New Roman"/>
          <w:spacing w:val="6"/>
          <w:szCs w:val="28"/>
          <w:lang w:val="pt-PT"/>
        </w:rPr>
      </w:pPr>
      <w:bookmarkStart w:id="3" w:name="_Hlk193299344"/>
      <w:r w:rsidRPr="00CA42AD">
        <w:rPr>
          <w:rFonts w:ascii="Times New Roman" w:hAnsi="Times New Roman"/>
          <w:spacing w:val="6"/>
          <w:szCs w:val="28"/>
          <w:lang w:val="pt-PT"/>
        </w:rPr>
        <w:t xml:space="preserve">+ Phạm vi điều chỉnh: Quyết định này quy định </w:t>
      </w:r>
      <w:bookmarkStart w:id="4" w:name="_Hlk193299052"/>
      <w:r w:rsidRPr="00CA42AD">
        <w:rPr>
          <w:rFonts w:ascii="Times New Roman" w:hAnsi="Times New Roman"/>
          <w:spacing w:val="6"/>
          <w:szCs w:val="28"/>
          <w:lang w:val="pt-PT"/>
        </w:rPr>
        <w:t xml:space="preserve">về trách nhiệm của người đứng đầu </w:t>
      </w:r>
      <w:r w:rsidR="00FA6556">
        <w:rPr>
          <w:rFonts w:ascii="Times New Roman" w:hAnsi="Times New Roman"/>
          <w:spacing w:val="6"/>
          <w:szCs w:val="28"/>
          <w:lang w:val="pt-PT"/>
        </w:rPr>
        <w:t xml:space="preserve">các </w:t>
      </w:r>
      <w:r w:rsidRPr="00CA42AD">
        <w:rPr>
          <w:rFonts w:ascii="Times New Roman" w:hAnsi="Times New Roman"/>
          <w:spacing w:val="6"/>
          <w:szCs w:val="28"/>
          <w:lang w:val="pt-PT"/>
        </w:rPr>
        <w:t>cơ quan nhà nước trong thực hiện nhiệm vụ về phát triển khoa học, công nghệ, đổi mới sáng tạo và chuyển đổi số của cơ quan, tổ chức</w:t>
      </w:r>
      <w:bookmarkEnd w:id="4"/>
      <w:r w:rsidRPr="00CA42AD">
        <w:rPr>
          <w:rFonts w:ascii="Times New Roman" w:hAnsi="Times New Roman"/>
          <w:spacing w:val="6"/>
          <w:szCs w:val="28"/>
          <w:lang w:val="pt-PT"/>
        </w:rPr>
        <w:t>.</w:t>
      </w:r>
    </w:p>
    <w:p w:rsidR="00D110D3" w:rsidRPr="00CA42AD" w:rsidRDefault="00D110D3" w:rsidP="00D110D3">
      <w:pPr>
        <w:spacing w:before="120" w:after="120" w:line="360" w:lineRule="exact"/>
        <w:ind w:firstLine="720"/>
        <w:jc w:val="both"/>
        <w:rPr>
          <w:rFonts w:ascii="Times New Roman" w:hAnsi="Times New Roman"/>
          <w:spacing w:val="6"/>
          <w:szCs w:val="28"/>
          <w:lang w:val="pt-PT"/>
        </w:rPr>
      </w:pPr>
      <w:r w:rsidRPr="00CA42AD">
        <w:rPr>
          <w:rFonts w:ascii="Times New Roman" w:hAnsi="Times New Roman"/>
          <w:spacing w:val="6"/>
          <w:szCs w:val="28"/>
          <w:lang w:val="pt-PT"/>
        </w:rPr>
        <w:t>+ Đối tượng áp dụng: Người đứng đầu các cơ quan nhà nước (bao gồm: Bộ trưởng, Thủ trưởng cơ quan ngang bộ, Thủ trưởng cơ quan thuộc Chính phủ, Chủ tịch Uỷ ban nhân dân các tỉnh, thành phố trực thuộc Trung ương) và các cơ quan, tổ chức, cá nhân có liên quan.</w:t>
      </w:r>
    </w:p>
    <w:bookmarkEnd w:id="3"/>
    <w:p w:rsidR="00D110D3" w:rsidRPr="00CA42AD" w:rsidRDefault="00D110D3" w:rsidP="00D110D3">
      <w:pPr>
        <w:spacing w:before="120" w:after="120" w:line="312" w:lineRule="auto"/>
        <w:ind w:firstLine="720"/>
        <w:jc w:val="both"/>
        <w:rPr>
          <w:rFonts w:ascii="Times New Roman" w:hAnsi="Times New Roman"/>
          <w:b/>
          <w:i/>
          <w:spacing w:val="6"/>
          <w:szCs w:val="28"/>
          <w:lang w:val="pt-PT"/>
        </w:rPr>
      </w:pPr>
      <w:r w:rsidRPr="00CA42AD">
        <w:rPr>
          <w:rFonts w:ascii="Times New Roman" w:hAnsi="Times New Roman"/>
          <w:b/>
          <w:i/>
          <w:spacing w:val="6"/>
          <w:szCs w:val="28"/>
          <w:lang w:val="pt-PT"/>
        </w:rPr>
        <w:lastRenderedPageBreak/>
        <w:t>- Điều 2.</w:t>
      </w:r>
      <w:r w:rsidRPr="00CA42AD">
        <w:rPr>
          <w:rFonts w:ascii="Times New Roman" w:hAnsi="Times New Roman"/>
          <w:i/>
          <w:spacing w:val="6"/>
          <w:szCs w:val="28"/>
          <w:lang w:val="pt-PT"/>
        </w:rPr>
        <w:t xml:space="preserve"> </w:t>
      </w:r>
      <w:bookmarkStart w:id="5" w:name="_Hlk193299373"/>
      <w:r w:rsidRPr="00CA42AD">
        <w:rPr>
          <w:rFonts w:ascii="Times New Roman" w:hAnsi="Times New Roman"/>
          <w:b/>
          <w:i/>
          <w:spacing w:val="6"/>
          <w:szCs w:val="28"/>
          <w:lang w:val="pt-PT"/>
        </w:rPr>
        <w:t>Trách nhiệm của người đứng đầu các cơ quan nhà nước trong thực hiện nhiệm vụ về phát triển khoa học, công nghệ, đổi mới sáng tạo và chuyển đổi số của cơ quan, tổ chức</w:t>
      </w:r>
    </w:p>
    <w:bookmarkEnd w:id="5"/>
    <w:p w:rsidR="00FA6556" w:rsidRPr="00FA6556" w:rsidRDefault="00FA6556" w:rsidP="00FA6556">
      <w:pPr>
        <w:spacing w:before="120" w:after="120" w:line="312" w:lineRule="auto"/>
        <w:ind w:firstLine="720"/>
        <w:jc w:val="both"/>
        <w:rPr>
          <w:rFonts w:ascii="Times New Roman" w:hAnsi="Times New Roman"/>
          <w:spacing w:val="6"/>
          <w:szCs w:val="28"/>
          <w:lang w:val="pt-PT"/>
        </w:rPr>
      </w:pPr>
      <w:r w:rsidRPr="00FA6556">
        <w:rPr>
          <w:rFonts w:ascii="Times New Roman" w:hAnsi="Times New Roman"/>
          <w:spacing w:val="6"/>
          <w:szCs w:val="28"/>
          <w:lang w:val="pt-PT"/>
        </w:rPr>
        <w:t>1. Nhận thức đầy đủ tầm quan trọng và quán triệt sâu sắc các quan điểm, chủ trương, chính sách của Đảng, quy định của Nhà nước về phát triển khoa học, công nghệ, đổi mới sáng tạo và chuyển đổi số; Chủ động, gương mẫu trong triển khai thực hiện nhiệm vụ về phát triển khoa học, công nghệ, đổi mới sáng tạo và chuyển đổi số.</w:t>
      </w:r>
    </w:p>
    <w:p w:rsidR="00FA6556" w:rsidRPr="00FA6556" w:rsidRDefault="00FA6556" w:rsidP="00FA6556">
      <w:pPr>
        <w:spacing w:before="120" w:after="120" w:line="312" w:lineRule="auto"/>
        <w:ind w:firstLine="720"/>
        <w:jc w:val="both"/>
        <w:rPr>
          <w:rFonts w:ascii="Times New Roman" w:hAnsi="Times New Roman"/>
          <w:spacing w:val="6"/>
          <w:szCs w:val="28"/>
          <w:lang w:val="pt-PT"/>
        </w:rPr>
      </w:pPr>
      <w:r w:rsidRPr="00FA6556">
        <w:rPr>
          <w:rFonts w:ascii="Times New Roman" w:hAnsi="Times New Roman"/>
          <w:spacing w:val="6"/>
          <w:szCs w:val="28"/>
          <w:lang w:val="pt-PT"/>
        </w:rPr>
        <w:t xml:space="preserve">2. Trực tiếp phụ trách, lãnh đạo, chỉ đạo triển khai nhiệm vụ về phát triển khoa học, công nghệ, đổi mới sáng tạo và chuyển đổi số trong cơ quan, tổ chức của mình và chịu trách nhiệm trước Thủ tướng Chính phủ, trước cấp uỷ, tổ chức đảng cơ quan, tổ chức và cơ quan cấp trên có thẩm quyền về kết quả thực hiện nhiệm vụ. </w:t>
      </w:r>
    </w:p>
    <w:p w:rsidR="00FA6556" w:rsidRPr="00FA6556" w:rsidRDefault="00FA6556" w:rsidP="00FA6556">
      <w:pPr>
        <w:spacing w:before="120" w:after="120" w:line="312" w:lineRule="auto"/>
        <w:ind w:firstLine="720"/>
        <w:jc w:val="both"/>
        <w:rPr>
          <w:rFonts w:ascii="Times New Roman" w:hAnsi="Times New Roman"/>
          <w:spacing w:val="6"/>
          <w:szCs w:val="28"/>
          <w:lang w:val="pt-PT"/>
        </w:rPr>
      </w:pPr>
      <w:r w:rsidRPr="00FA6556">
        <w:rPr>
          <w:rFonts w:ascii="Times New Roman" w:hAnsi="Times New Roman"/>
          <w:spacing w:val="6"/>
          <w:szCs w:val="28"/>
          <w:lang w:val="pt-PT"/>
        </w:rPr>
        <w:t xml:space="preserve">3. Xác định nhiệm vụ nghiên cứu khoa học, phát triển công nghệ, đổi mới sáng tạo và chuyển đổi số trong chương trình, kế hoạch công tác hàng năm của cơ quan, tổ chức, đảm bảo phù hợp với chủ trương, chính sách của Đảng, Nhà nước, đảm bảo rõ việc, rõ trách nhiệm, rõ thời hạn hoàn thành và khả thi; </w:t>
      </w:r>
    </w:p>
    <w:p w:rsidR="00FA6556" w:rsidRPr="00FA6556" w:rsidRDefault="00FA6556" w:rsidP="00FA6556">
      <w:pPr>
        <w:spacing w:before="120" w:after="120" w:line="312" w:lineRule="auto"/>
        <w:ind w:firstLine="720"/>
        <w:jc w:val="both"/>
        <w:rPr>
          <w:rFonts w:ascii="Times New Roman" w:hAnsi="Times New Roman"/>
          <w:spacing w:val="6"/>
          <w:szCs w:val="28"/>
          <w:lang w:val="pt-PT"/>
        </w:rPr>
      </w:pPr>
      <w:r w:rsidRPr="00FA6556">
        <w:rPr>
          <w:rFonts w:ascii="Times New Roman" w:hAnsi="Times New Roman"/>
          <w:spacing w:val="6"/>
          <w:szCs w:val="28"/>
          <w:lang w:val="pt-PT"/>
        </w:rPr>
        <w:t xml:space="preserve">4. Tổ chức quán triệt, nâng cao nhận thức, trách nhiệm của lãnh đạo cơ quan, đơn vị và toàn thể cán bộ, công chức, viên chức, người lao động về </w:t>
      </w:r>
      <w:r w:rsidRPr="00FA6556">
        <w:rPr>
          <w:rFonts w:ascii="Times New Roman" w:hAnsi="Times New Roman"/>
          <w:bCs/>
          <w:szCs w:val="28"/>
          <w:lang w:val="pt-PT"/>
        </w:rPr>
        <w:t>mục tiêu, nhiệm vụ, giải pháp</w:t>
      </w:r>
      <w:r w:rsidRPr="00FA6556">
        <w:rPr>
          <w:rFonts w:ascii="Times New Roman" w:hAnsi="Times New Roman"/>
          <w:spacing w:val="6"/>
          <w:szCs w:val="28"/>
          <w:lang w:val="pt-PT"/>
        </w:rPr>
        <w:t xml:space="preserve"> phát triển khoa học, công nghệ, đổi mới sáng tạo và chuyển đổi số trong cơ quan, tổ chức. Phát huy tinh thần sáng tạo, dám nghĩ, dám làm, dám chịu trách nhiệm của đội ngũ cán bộ, công chức, viên chức,</w:t>
      </w:r>
      <w:r w:rsidRPr="00FA6556">
        <w:rPr>
          <w:rFonts w:ascii="Times New Roman" w:hAnsi="Times New Roman"/>
          <w:szCs w:val="28"/>
          <w:lang w:val="pt-PT"/>
        </w:rPr>
        <w:t xml:space="preserve"> người lao động</w:t>
      </w:r>
      <w:r w:rsidRPr="00FA6556">
        <w:rPr>
          <w:rFonts w:ascii="Times New Roman" w:hAnsi="Times New Roman"/>
          <w:spacing w:val="6"/>
          <w:szCs w:val="28"/>
          <w:lang w:val="pt-PT"/>
        </w:rPr>
        <w:t xml:space="preserve"> trong phát triển khoa học, công nghệ, đổi mới sáng tạo và chuyển đổi số của cơ quan, tổ chức.</w:t>
      </w:r>
    </w:p>
    <w:p w:rsidR="00FA6556" w:rsidRPr="00FA6556" w:rsidRDefault="00FA6556" w:rsidP="00FA6556">
      <w:pPr>
        <w:spacing w:before="120" w:after="120" w:line="312" w:lineRule="auto"/>
        <w:ind w:firstLine="720"/>
        <w:jc w:val="both"/>
        <w:rPr>
          <w:rFonts w:ascii="Times New Roman" w:hAnsi="Times New Roman"/>
          <w:spacing w:val="6"/>
          <w:szCs w:val="28"/>
          <w:lang w:val="pt-PT"/>
        </w:rPr>
      </w:pPr>
      <w:r w:rsidRPr="00FA6556">
        <w:rPr>
          <w:rFonts w:ascii="Times New Roman" w:hAnsi="Times New Roman"/>
          <w:spacing w:val="6"/>
          <w:szCs w:val="28"/>
          <w:lang w:val="pt-PT"/>
        </w:rPr>
        <w:t>5. Chỉ đạo rà soát, xây dựng, hoàn thiện các văn bản quy phạm pháp luật, quy chế, quy định của cơ quan, tổ chức để đảm bảo cơ sở pháp lý, tháo gỡ khó khăn, vướng mắc, giải phóng nguồn lực, tạo điều kiện cho phát triển khoa học, công nghệ, đổi mới sáng tạo và chuyển đổi số trong cơ quan, tổ chức.</w:t>
      </w:r>
    </w:p>
    <w:p w:rsidR="00FA6556" w:rsidRPr="00FA6556" w:rsidRDefault="00FA6556" w:rsidP="00FA6556">
      <w:pPr>
        <w:spacing w:before="120" w:after="120" w:line="312" w:lineRule="auto"/>
        <w:ind w:firstLine="720"/>
        <w:jc w:val="both"/>
        <w:rPr>
          <w:rFonts w:ascii="Times New Roman" w:hAnsi="Times New Roman"/>
          <w:spacing w:val="6"/>
          <w:szCs w:val="28"/>
          <w:lang w:val="pt-PT"/>
        </w:rPr>
      </w:pPr>
      <w:r w:rsidRPr="00FA6556">
        <w:rPr>
          <w:rFonts w:ascii="Times New Roman" w:hAnsi="Times New Roman"/>
          <w:spacing w:val="6"/>
          <w:szCs w:val="28"/>
          <w:lang w:val="pt-PT"/>
        </w:rPr>
        <w:t>6. Trực tiếp chủ trì xác định các mũi đột phá, có đề án mang tính đột phá về phát triển khoa học, công nghệ, đổi mới sáng tạo và chuyển đổi số trong ngành, lĩnh vực, phạm vi quản lý của bộ, ngành, địa phương mình.</w:t>
      </w:r>
    </w:p>
    <w:p w:rsidR="00FA6556" w:rsidRPr="00FA6556" w:rsidRDefault="00FA6556" w:rsidP="00FA6556">
      <w:pPr>
        <w:spacing w:before="120" w:after="120" w:line="312" w:lineRule="auto"/>
        <w:ind w:firstLine="720"/>
        <w:jc w:val="both"/>
        <w:rPr>
          <w:rFonts w:ascii="Times New Roman" w:hAnsi="Times New Roman"/>
          <w:spacing w:val="6"/>
          <w:szCs w:val="28"/>
          <w:lang w:val="pt-PT"/>
        </w:rPr>
      </w:pPr>
      <w:r w:rsidRPr="00FA6556">
        <w:rPr>
          <w:rFonts w:ascii="Times New Roman" w:hAnsi="Times New Roman"/>
          <w:spacing w:val="6"/>
          <w:szCs w:val="28"/>
          <w:lang w:val="pt-PT"/>
        </w:rPr>
        <w:lastRenderedPageBreak/>
        <w:t>7. Ưu tiên bố trí, bảo đảm nguồn lực (nhân lực, tài chính, cơ sở vật chất) cho triển khai thực hiện nhiệm vụ phát triển khoa học, công nghệ, đổi mới sáng tạo và chuyển đổi số của cơ quan, tổ chức.</w:t>
      </w:r>
    </w:p>
    <w:p w:rsidR="00FA6556" w:rsidRPr="00FA6556" w:rsidRDefault="00FA6556" w:rsidP="00FA6556">
      <w:pPr>
        <w:spacing w:before="120" w:after="120" w:line="312" w:lineRule="auto"/>
        <w:ind w:firstLine="720"/>
        <w:jc w:val="both"/>
        <w:rPr>
          <w:rFonts w:ascii="Times New Roman" w:hAnsi="Times New Roman"/>
          <w:szCs w:val="28"/>
          <w:lang w:val="pt-PT"/>
        </w:rPr>
      </w:pPr>
      <w:r w:rsidRPr="00FA6556">
        <w:rPr>
          <w:rFonts w:ascii="Times New Roman" w:hAnsi="Times New Roman"/>
          <w:szCs w:val="28"/>
          <w:lang w:val="pt-PT"/>
        </w:rPr>
        <w:t>8. Bố trí tỷ lệ cán bộ có chuyên môn, kinh nghiệm về khoa học kỹ thuật, chuyển đổi số trong đội ngũ lãnh đạo của từng cơ quan, tổ chức phù hợp với yêu cầu nhiệm vụ (phấn đấu tối thiểu đạt 25%). Tìm kiếm, phát hiện, tuyển dụng nhân sự có chuyên môn tốt thuộc các chuyên ngành khoa học, kỹ thuật, công nghệ vào làm việc tại cơ quan, tổ chức.</w:t>
      </w:r>
    </w:p>
    <w:p w:rsidR="00FA6556" w:rsidRPr="00FA6556" w:rsidRDefault="00FA6556" w:rsidP="00FA6556">
      <w:pPr>
        <w:spacing w:before="120" w:after="120" w:line="312" w:lineRule="auto"/>
        <w:ind w:firstLine="720"/>
        <w:jc w:val="both"/>
        <w:rPr>
          <w:rFonts w:ascii="Times New Roman" w:hAnsi="Times New Roman"/>
          <w:szCs w:val="28"/>
          <w:lang w:val="pt-PT"/>
        </w:rPr>
      </w:pPr>
      <w:r w:rsidRPr="00FA6556">
        <w:rPr>
          <w:rFonts w:ascii="Times New Roman" w:hAnsi="Times New Roman"/>
          <w:szCs w:val="28"/>
          <w:lang w:val="pt-PT"/>
        </w:rPr>
        <w:t xml:space="preserve">9. Tăng cường đào tạo, bồi dưỡng nâng cao nhận thức, kỹ năng, nghiệp vụ cho cán bộ, công chức, viên chức, người lao động của cơ quan, tổ chức về ứng dụng công nghệ, đổi mới sáng tạo, chuyển đổi số. </w:t>
      </w:r>
    </w:p>
    <w:p w:rsidR="00FA6556" w:rsidRPr="00FA6556" w:rsidRDefault="00FA6556" w:rsidP="00FA6556">
      <w:pPr>
        <w:spacing w:before="120" w:after="120" w:line="312" w:lineRule="auto"/>
        <w:ind w:firstLine="720"/>
        <w:jc w:val="both"/>
        <w:rPr>
          <w:rFonts w:ascii="Times New Roman" w:hAnsi="Times New Roman"/>
          <w:szCs w:val="28"/>
          <w:lang w:val="pt-PT"/>
        </w:rPr>
      </w:pPr>
      <w:r w:rsidRPr="00FA6556">
        <w:rPr>
          <w:rFonts w:ascii="Times New Roman" w:hAnsi="Times New Roman"/>
          <w:szCs w:val="28"/>
          <w:lang w:val="pt-PT"/>
        </w:rPr>
        <w:t xml:space="preserve">10. Giám sát, kiểm tra kết quả </w:t>
      </w:r>
      <w:r w:rsidRPr="00FA6556">
        <w:rPr>
          <w:rFonts w:ascii="Times New Roman" w:hAnsi="Times New Roman"/>
          <w:spacing w:val="6"/>
          <w:szCs w:val="28"/>
          <w:lang w:val="pt-PT"/>
        </w:rPr>
        <w:t>thực hiện nhiệm vụ phát triển khoa học, công nghệ, đổi mới sáng tạo và chuyển đổi số của cơ quan, tổ chức</w:t>
      </w:r>
      <w:r w:rsidRPr="00FA6556">
        <w:rPr>
          <w:rFonts w:ascii="Times New Roman" w:hAnsi="Times New Roman"/>
          <w:szCs w:val="28"/>
          <w:lang w:val="pt-PT"/>
        </w:rPr>
        <w:t>; kịp thời phát hiện vấn đề, vướng mắc để điều chỉnh, bổ sung đáp ứng yêu cầu thực tiễn.</w:t>
      </w:r>
    </w:p>
    <w:p w:rsidR="00FA6556" w:rsidRPr="00FA6556" w:rsidRDefault="00FA6556" w:rsidP="00FA6556">
      <w:pPr>
        <w:spacing w:before="120" w:after="120" w:line="312" w:lineRule="auto"/>
        <w:ind w:firstLine="720"/>
        <w:jc w:val="both"/>
        <w:rPr>
          <w:rFonts w:ascii="Times New Roman" w:hAnsi="Times New Roman"/>
          <w:szCs w:val="28"/>
          <w:lang w:val="pt-PT"/>
        </w:rPr>
      </w:pPr>
      <w:r w:rsidRPr="00FA6556">
        <w:rPr>
          <w:rFonts w:ascii="Times New Roman" w:hAnsi="Times New Roman"/>
          <w:szCs w:val="28"/>
          <w:lang w:val="pt-PT"/>
        </w:rPr>
        <w:t xml:space="preserve">11. Xây dựng tiêu chí đánh giá kết quả thực hiện nhiệm vụ </w:t>
      </w:r>
      <w:r w:rsidRPr="00FA6556">
        <w:rPr>
          <w:rFonts w:ascii="Times New Roman" w:hAnsi="Times New Roman"/>
          <w:spacing w:val="6"/>
          <w:szCs w:val="28"/>
          <w:lang w:val="pt-PT"/>
        </w:rPr>
        <w:t>phát triển khoa học, công nghệ</w:t>
      </w:r>
      <w:r w:rsidRPr="00FA6556">
        <w:rPr>
          <w:rFonts w:ascii="Times New Roman" w:hAnsi="Times New Roman"/>
          <w:szCs w:val="28"/>
          <w:lang w:val="pt-PT"/>
        </w:rPr>
        <w:t>, đổi mới sáng tạo và chuyển đổi số của cơ quan, tổ chức. Kết quả thực hiện nhiệm vụ là tiêu chí đánh giá xếp loại chất lượng cán bộ, công chức, viên chức và thực hiện thi đua, khen thưởng hàng năm đối với cá nhân, cơ quan, tổ chức.</w:t>
      </w:r>
    </w:p>
    <w:p w:rsidR="00FA6556" w:rsidRPr="00FA6556" w:rsidRDefault="00FA6556" w:rsidP="00FA6556">
      <w:pPr>
        <w:spacing w:before="120" w:after="120" w:line="312" w:lineRule="auto"/>
        <w:ind w:firstLine="720"/>
        <w:jc w:val="both"/>
        <w:rPr>
          <w:rFonts w:ascii="Times New Roman" w:hAnsi="Times New Roman"/>
          <w:szCs w:val="28"/>
          <w:lang w:val="pt-PT"/>
        </w:rPr>
      </w:pPr>
      <w:r w:rsidRPr="00FA6556">
        <w:rPr>
          <w:rFonts w:ascii="Times New Roman" w:hAnsi="Times New Roman"/>
          <w:szCs w:val="28"/>
          <w:lang w:val="pt-PT"/>
        </w:rPr>
        <w:t>12. Phát động phong trào thi đua trong hệ thống cơ quan, tổ chức do mình phụ trách; biểu dương, khen thưởng kịp thời cán bộ, công chức, viên chức, người lao động có thành tích trong phong trào phát triển khoa học, công nghệ, đổi mới sáng tạo và chuyển đổi số.</w:t>
      </w:r>
    </w:p>
    <w:p w:rsidR="00FA6556" w:rsidRPr="00FA6556" w:rsidRDefault="00FA6556" w:rsidP="00FA6556">
      <w:pPr>
        <w:spacing w:before="120" w:after="120" w:line="312" w:lineRule="auto"/>
        <w:ind w:firstLine="720"/>
        <w:jc w:val="both"/>
        <w:rPr>
          <w:rFonts w:ascii="Times New Roman" w:hAnsi="Times New Roman"/>
          <w:szCs w:val="28"/>
          <w:lang w:val="pt-PT"/>
        </w:rPr>
      </w:pPr>
      <w:r w:rsidRPr="00FA6556">
        <w:rPr>
          <w:rFonts w:ascii="Times New Roman" w:hAnsi="Times New Roman"/>
          <w:szCs w:val="28"/>
          <w:lang w:val="pt-PT"/>
        </w:rPr>
        <w:t xml:space="preserve">13. Xử lý nghiêm minh, kịp thời các cá nhân, cơ quan, tổ chức để xảy ra chậm trễ, thiếu trách nhiệm trong thực hiện </w:t>
      </w:r>
      <w:r w:rsidRPr="00FA6556">
        <w:rPr>
          <w:rFonts w:ascii="Times New Roman" w:hAnsi="Times New Roman"/>
          <w:spacing w:val="6"/>
          <w:szCs w:val="28"/>
          <w:lang w:val="pt-PT"/>
        </w:rPr>
        <w:t>nhiệm vụ phát triển khoa học, công nghệ, đổi mới sáng tạo và chuyển đổi số.</w:t>
      </w:r>
    </w:p>
    <w:p w:rsidR="00FA6556" w:rsidRPr="00FA6556" w:rsidRDefault="00FA6556" w:rsidP="00FA6556">
      <w:pPr>
        <w:spacing w:before="120" w:after="120" w:line="312" w:lineRule="auto"/>
        <w:ind w:firstLine="720"/>
        <w:jc w:val="both"/>
        <w:rPr>
          <w:rFonts w:ascii="Times New Roman" w:hAnsi="Times New Roman"/>
          <w:spacing w:val="6"/>
          <w:szCs w:val="28"/>
          <w:lang w:val="pt-PT"/>
        </w:rPr>
      </w:pPr>
      <w:r w:rsidRPr="00FA6556">
        <w:rPr>
          <w:rFonts w:ascii="Times New Roman" w:hAnsi="Times New Roman"/>
          <w:szCs w:val="28"/>
          <w:lang w:val="pt-PT"/>
        </w:rPr>
        <w:t xml:space="preserve">14. Chủ động phối hợp với các cơ quan, tổ chức liên quan để triển khai hiệu quả </w:t>
      </w:r>
      <w:r w:rsidRPr="00FA6556">
        <w:rPr>
          <w:rFonts w:ascii="Times New Roman" w:hAnsi="Times New Roman"/>
          <w:spacing w:val="6"/>
          <w:szCs w:val="28"/>
          <w:lang w:val="pt-PT"/>
        </w:rPr>
        <w:t xml:space="preserve">nhiệm vụ phát triển khoa học, công nghệ, đổi mới sáng tạo và chuyển đổi số của cơ quan, tổ chức; </w:t>
      </w:r>
      <w:r w:rsidRPr="00FA6556">
        <w:rPr>
          <w:rFonts w:ascii="Times New Roman" w:hAnsi="Times New Roman"/>
          <w:szCs w:val="28"/>
          <w:lang w:val="pt-PT"/>
        </w:rPr>
        <w:t xml:space="preserve">chủ động báo cáo cấp có thẩm quyền các bất cập, vướng mắc trong quá trình triển khai thực hiện </w:t>
      </w:r>
      <w:r w:rsidRPr="00FA6556">
        <w:rPr>
          <w:rFonts w:ascii="Times New Roman" w:hAnsi="Times New Roman"/>
          <w:spacing w:val="6"/>
          <w:szCs w:val="28"/>
          <w:lang w:val="pt-PT"/>
        </w:rPr>
        <w:t>nhiệm vụ phát triển khoa học, công nghệ, đổi mới sáng tạo và chuyển đổi số của cơ quan, tổ chức.</w:t>
      </w:r>
    </w:p>
    <w:p w:rsidR="00FA6556" w:rsidRPr="00FA6556" w:rsidRDefault="00FA6556" w:rsidP="00FA6556">
      <w:pPr>
        <w:spacing w:before="120" w:after="120" w:line="312" w:lineRule="auto"/>
        <w:ind w:firstLine="720"/>
        <w:jc w:val="both"/>
        <w:rPr>
          <w:rFonts w:ascii="Times New Roman" w:hAnsi="Times New Roman"/>
          <w:szCs w:val="28"/>
          <w:lang w:val="pt-PT"/>
        </w:rPr>
      </w:pPr>
      <w:r w:rsidRPr="00FA6556">
        <w:rPr>
          <w:rFonts w:ascii="Times New Roman" w:hAnsi="Times New Roman"/>
          <w:szCs w:val="28"/>
          <w:lang w:val="pt-PT"/>
        </w:rPr>
        <w:lastRenderedPageBreak/>
        <w:t xml:space="preserve">15. Chủ động học tập kinh nghiệm quốc tế, chỉ đạo kịp thời ứng dụng các thành tựu, kinh nghiệm quốc tế phù hợp với thực tiễn và điều kiện của cơ quan, tổ chức. </w:t>
      </w:r>
    </w:p>
    <w:p w:rsidR="00FA6556" w:rsidRPr="00FA6556" w:rsidRDefault="00FA6556" w:rsidP="00FA6556">
      <w:pPr>
        <w:spacing w:before="120" w:after="120" w:line="312" w:lineRule="auto"/>
        <w:ind w:firstLine="720"/>
        <w:jc w:val="both"/>
        <w:rPr>
          <w:rFonts w:ascii="Times New Roman" w:hAnsi="Times New Roman"/>
          <w:spacing w:val="6"/>
          <w:szCs w:val="28"/>
          <w:lang w:val="pt-PT"/>
        </w:rPr>
      </w:pPr>
      <w:r w:rsidRPr="00FA6556">
        <w:rPr>
          <w:rFonts w:ascii="Times New Roman" w:hAnsi="Times New Roman"/>
          <w:spacing w:val="6"/>
          <w:szCs w:val="28"/>
          <w:lang w:val="pt-PT"/>
        </w:rPr>
        <w:t>16. Chỉ đạo báo cáo kết quả thực hiện định kỳ (trước ngày 15/6 và trước ngày 01/12 hàng năm) gửi Bộ Khoa học và Công nghệ để tổng hợp, báo cáo Chính phủ.</w:t>
      </w:r>
    </w:p>
    <w:p w:rsidR="00D110D3" w:rsidRPr="00CA42AD" w:rsidRDefault="00D110D3" w:rsidP="00D110D3">
      <w:pPr>
        <w:pStyle w:val="NormalWeb"/>
        <w:shd w:val="clear" w:color="auto" w:fill="FFFFFF"/>
        <w:spacing w:before="80" w:beforeAutospacing="0" w:after="80" w:afterAutospacing="0" w:line="360" w:lineRule="exact"/>
        <w:ind w:firstLine="567"/>
        <w:jc w:val="both"/>
        <w:rPr>
          <w:b/>
          <w:bCs/>
          <w:i/>
          <w:iCs/>
          <w:color w:val="000000"/>
          <w:sz w:val="28"/>
          <w:szCs w:val="28"/>
          <w:lang w:val="pt-PT"/>
        </w:rPr>
      </w:pPr>
      <w:r w:rsidRPr="00CA42AD">
        <w:rPr>
          <w:b/>
          <w:bCs/>
          <w:i/>
          <w:iCs/>
          <w:color w:val="000000"/>
          <w:sz w:val="28"/>
          <w:szCs w:val="28"/>
          <w:lang w:val="pt-PT"/>
        </w:rPr>
        <w:t xml:space="preserve">- </w:t>
      </w:r>
      <w:r w:rsidRPr="00CA42AD">
        <w:rPr>
          <w:b/>
          <w:bCs/>
          <w:i/>
          <w:iCs/>
          <w:color w:val="000000"/>
          <w:sz w:val="28"/>
          <w:szCs w:val="28"/>
          <w:lang w:val="vi-VN"/>
        </w:rPr>
        <w:t xml:space="preserve">Điều </w:t>
      </w:r>
      <w:r w:rsidRPr="00CA42AD">
        <w:rPr>
          <w:b/>
          <w:bCs/>
          <w:i/>
          <w:iCs/>
          <w:color w:val="000000"/>
          <w:sz w:val="28"/>
          <w:szCs w:val="28"/>
          <w:lang w:val="pt-PT"/>
        </w:rPr>
        <w:t>3. Hiệu lực thi hành.</w:t>
      </w:r>
    </w:p>
    <w:p w:rsidR="00D110D3" w:rsidRPr="00CA42AD" w:rsidRDefault="00D110D3" w:rsidP="00D110D3">
      <w:pPr>
        <w:pStyle w:val="NormalWeb"/>
        <w:shd w:val="clear" w:color="auto" w:fill="FFFFFF"/>
        <w:spacing w:before="80" w:beforeAutospacing="0" w:after="80" w:afterAutospacing="0" w:line="360" w:lineRule="exact"/>
        <w:ind w:firstLine="567"/>
        <w:jc w:val="both"/>
        <w:rPr>
          <w:b/>
          <w:bCs/>
          <w:i/>
          <w:iCs/>
          <w:color w:val="000000"/>
          <w:sz w:val="28"/>
          <w:szCs w:val="28"/>
          <w:lang w:val="pt-PT"/>
        </w:rPr>
      </w:pPr>
      <w:r w:rsidRPr="00CA42AD">
        <w:rPr>
          <w:b/>
          <w:bCs/>
          <w:i/>
          <w:iCs/>
          <w:color w:val="000000"/>
          <w:sz w:val="28"/>
          <w:szCs w:val="28"/>
          <w:lang w:val="pt-PT"/>
        </w:rPr>
        <w:t>- Điều 4. Trách nhiệm thi hành.</w:t>
      </w:r>
    </w:p>
    <w:p w:rsidR="00D110D3" w:rsidRPr="00CA42AD" w:rsidRDefault="00D110D3" w:rsidP="00D110D3">
      <w:pPr>
        <w:pStyle w:val="NormalWeb"/>
        <w:shd w:val="clear" w:color="auto" w:fill="FFFFFF"/>
        <w:spacing w:before="80" w:beforeAutospacing="0" w:after="80" w:afterAutospacing="0" w:line="360" w:lineRule="exact"/>
        <w:ind w:firstLine="567"/>
        <w:jc w:val="both"/>
        <w:rPr>
          <w:b/>
          <w:spacing w:val="-4"/>
          <w:sz w:val="28"/>
          <w:szCs w:val="28"/>
          <w:lang w:val="pt-PT"/>
        </w:rPr>
      </w:pPr>
      <w:r w:rsidRPr="00CA42AD">
        <w:rPr>
          <w:b/>
          <w:spacing w:val="-4"/>
          <w:sz w:val="28"/>
          <w:szCs w:val="28"/>
          <w:lang w:val="pt-PT"/>
        </w:rPr>
        <w:t>4. Kiến nghị, đề xuất</w:t>
      </w:r>
    </w:p>
    <w:p w:rsidR="00D110D3" w:rsidRPr="00CA42AD" w:rsidRDefault="00D110D3" w:rsidP="00D110D3">
      <w:pPr>
        <w:pStyle w:val="BodyTextIndent"/>
        <w:tabs>
          <w:tab w:val="left" w:pos="0"/>
        </w:tabs>
        <w:spacing w:before="100" w:after="100" w:line="340" w:lineRule="exact"/>
        <w:ind w:left="0" w:firstLine="720"/>
        <w:jc w:val="both"/>
        <w:rPr>
          <w:rFonts w:ascii="Times New Roman" w:hAnsi="Times New Roman"/>
          <w:lang w:val="pt-PT"/>
        </w:rPr>
      </w:pPr>
      <w:r w:rsidRPr="00CA42AD">
        <w:rPr>
          <w:rFonts w:ascii="Times New Roman" w:hAnsi="Times New Roman"/>
          <w:szCs w:val="28"/>
          <w:lang w:val="pt-PT"/>
        </w:rPr>
        <w:t>Trên cơ sở báo cáo như trên, Bộ Khoa học và Công nghệ kính trình Thủ tướng Chính phủ xem xét phê duyệt Quyết định (kèm theo).</w:t>
      </w:r>
    </w:p>
    <w:p w:rsidR="00E67F38" w:rsidRDefault="00A84874" w:rsidP="009C2CF9">
      <w:pPr>
        <w:pStyle w:val="BodyTextIndent"/>
        <w:tabs>
          <w:tab w:val="left" w:pos="0"/>
        </w:tabs>
        <w:spacing w:before="100" w:after="100" w:line="340" w:lineRule="exact"/>
        <w:ind w:left="0" w:firstLine="720"/>
        <w:jc w:val="both"/>
        <w:rPr>
          <w:rFonts w:ascii="Times New Roman" w:hAnsi="Times New Roman"/>
          <w:lang w:val="pt-PT"/>
        </w:rPr>
      </w:pPr>
      <w:r w:rsidRPr="005C1A16">
        <w:rPr>
          <w:rFonts w:ascii="Times New Roman" w:hAnsi="Times New Roman"/>
          <w:lang w:val="pt-PT"/>
        </w:rPr>
        <w:t>Trân trọng./.</w:t>
      </w:r>
      <w:r w:rsidR="00E91DC2" w:rsidRPr="005C1A16">
        <w:rPr>
          <w:rFonts w:ascii="Times New Roman" w:hAnsi="Times New Roman"/>
          <w:lang w:val="pt-PT"/>
        </w:rPr>
        <w:t xml:space="preserve">      </w:t>
      </w:r>
    </w:p>
    <w:tbl>
      <w:tblPr>
        <w:tblW w:w="9606" w:type="dxa"/>
        <w:tblLook w:val="0000" w:firstRow="0" w:lastRow="0" w:firstColumn="0" w:lastColumn="0" w:noHBand="0" w:noVBand="0"/>
      </w:tblPr>
      <w:tblGrid>
        <w:gridCol w:w="4644"/>
        <w:gridCol w:w="4962"/>
      </w:tblGrid>
      <w:tr w:rsidR="00E91DC2" w:rsidRPr="00FA6556" w:rsidTr="000858EA">
        <w:trPr>
          <w:trHeight w:val="2335"/>
        </w:trPr>
        <w:tc>
          <w:tcPr>
            <w:tcW w:w="4644" w:type="dxa"/>
          </w:tcPr>
          <w:p w:rsidR="00F50F5F" w:rsidRPr="002E0F00" w:rsidRDefault="00E91DC2">
            <w:pPr>
              <w:rPr>
                <w:rFonts w:ascii="Times New Roman" w:hAnsi="Times New Roman"/>
                <w:b/>
                <w:i/>
                <w:sz w:val="24"/>
                <w:lang w:val="pt-PT"/>
              </w:rPr>
            </w:pPr>
            <w:r w:rsidRPr="005C1A16">
              <w:rPr>
                <w:rFonts w:ascii="Times New Roman" w:hAnsi="Times New Roman"/>
                <w:lang w:val="pt-PT"/>
              </w:rPr>
              <w:t xml:space="preserve">    </w:t>
            </w:r>
          </w:p>
          <w:p w:rsidR="00E91DC2" w:rsidRPr="00795E1E" w:rsidRDefault="00E91DC2">
            <w:pPr>
              <w:rPr>
                <w:rFonts w:ascii="Times New Roman" w:hAnsi="Times New Roman"/>
                <w:b/>
                <w:i/>
                <w:sz w:val="24"/>
                <w:lang w:val="pt-PT"/>
              </w:rPr>
            </w:pPr>
            <w:r w:rsidRPr="00795E1E">
              <w:rPr>
                <w:rFonts w:ascii="Times New Roman" w:hAnsi="Times New Roman"/>
                <w:b/>
                <w:i/>
                <w:sz w:val="24"/>
                <w:lang w:val="pt-PT"/>
              </w:rPr>
              <w:t>Nơi nhận:</w:t>
            </w:r>
          </w:p>
          <w:p w:rsidR="003E000A" w:rsidRDefault="00D7644F">
            <w:pPr>
              <w:rPr>
                <w:rFonts w:ascii="Times New Roman" w:hAnsi="Times New Roman"/>
                <w:sz w:val="22"/>
                <w:lang w:val="pt-PT"/>
              </w:rPr>
            </w:pPr>
            <w:r w:rsidRPr="00795E1E">
              <w:rPr>
                <w:rFonts w:ascii="Times New Roman" w:hAnsi="Times New Roman"/>
                <w:sz w:val="22"/>
                <w:lang w:val="pt-PT"/>
              </w:rPr>
              <w:t>- Như trên;</w:t>
            </w:r>
          </w:p>
          <w:p w:rsidR="00131DA2" w:rsidRDefault="002613D4" w:rsidP="008641AF">
            <w:pPr>
              <w:rPr>
                <w:rFonts w:ascii="Times New Roman" w:hAnsi="Times New Roman"/>
                <w:sz w:val="22"/>
                <w:lang w:val="pt-PT"/>
              </w:rPr>
            </w:pPr>
            <w:r>
              <w:rPr>
                <w:rFonts w:ascii="Times New Roman" w:hAnsi="Times New Roman"/>
                <w:sz w:val="22"/>
                <w:lang w:val="pt-PT"/>
              </w:rPr>
              <w:t>- Bộ trưởng</w:t>
            </w:r>
            <w:r w:rsidR="008641AF">
              <w:rPr>
                <w:rFonts w:ascii="Times New Roman" w:hAnsi="Times New Roman"/>
                <w:sz w:val="22"/>
                <w:lang w:val="pt-PT"/>
              </w:rPr>
              <w:t xml:space="preserve"> và các Thứ trưởng;</w:t>
            </w:r>
          </w:p>
          <w:p w:rsidR="00DA6872" w:rsidRDefault="001F3FB5">
            <w:pPr>
              <w:rPr>
                <w:rFonts w:ascii="Times New Roman" w:hAnsi="Times New Roman"/>
                <w:bCs/>
                <w:sz w:val="22"/>
                <w:szCs w:val="22"/>
                <w:lang w:val="pt-PT"/>
              </w:rPr>
            </w:pPr>
            <w:r>
              <w:rPr>
                <w:rFonts w:ascii="Times New Roman" w:hAnsi="Times New Roman"/>
                <w:bCs/>
                <w:sz w:val="22"/>
                <w:szCs w:val="22"/>
                <w:lang w:val="pt-PT"/>
              </w:rPr>
              <w:t>- Văn phòng Chính phủ;</w:t>
            </w:r>
          </w:p>
          <w:p w:rsidR="00D110D3" w:rsidRDefault="00D110D3">
            <w:pPr>
              <w:rPr>
                <w:rFonts w:ascii="Times New Roman" w:hAnsi="Times New Roman"/>
                <w:bCs/>
                <w:sz w:val="22"/>
                <w:szCs w:val="22"/>
                <w:lang w:val="pt-PT"/>
              </w:rPr>
            </w:pPr>
            <w:r>
              <w:rPr>
                <w:rFonts w:ascii="Times New Roman" w:hAnsi="Times New Roman"/>
                <w:bCs/>
                <w:sz w:val="22"/>
                <w:szCs w:val="22"/>
                <w:lang w:val="pt-PT"/>
              </w:rPr>
              <w:t>- Bộ Nội vụ;</w:t>
            </w:r>
          </w:p>
          <w:p w:rsidR="00D110D3" w:rsidRDefault="00D110D3">
            <w:pPr>
              <w:rPr>
                <w:rFonts w:ascii="Times New Roman" w:hAnsi="Times New Roman"/>
                <w:bCs/>
                <w:sz w:val="22"/>
                <w:szCs w:val="22"/>
                <w:lang w:val="pt-PT"/>
              </w:rPr>
            </w:pPr>
            <w:r>
              <w:rPr>
                <w:rFonts w:ascii="Times New Roman" w:hAnsi="Times New Roman"/>
                <w:bCs/>
                <w:sz w:val="22"/>
                <w:szCs w:val="22"/>
                <w:lang w:val="pt-PT"/>
              </w:rPr>
              <w:t>- Bộ Tư pháp;</w:t>
            </w:r>
          </w:p>
          <w:p w:rsidR="00E91DC2" w:rsidRPr="00795E1E" w:rsidRDefault="000C695F" w:rsidP="00987A85">
            <w:pPr>
              <w:rPr>
                <w:rFonts w:ascii="Times New Roman" w:hAnsi="Times New Roman"/>
                <w:lang w:val="pt-PT"/>
              </w:rPr>
            </w:pPr>
            <w:r w:rsidRPr="00795E1E">
              <w:rPr>
                <w:rFonts w:ascii="Times New Roman" w:hAnsi="Times New Roman"/>
                <w:sz w:val="22"/>
                <w:lang w:val="pt-PT"/>
              </w:rPr>
              <w:t xml:space="preserve">- </w:t>
            </w:r>
            <w:r w:rsidR="00E91DC2" w:rsidRPr="00795E1E">
              <w:rPr>
                <w:rFonts w:ascii="Times New Roman" w:hAnsi="Times New Roman"/>
                <w:sz w:val="22"/>
                <w:lang w:val="pt-PT"/>
              </w:rPr>
              <w:t>Lưu</w:t>
            </w:r>
            <w:r w:rsidR="00E86DC5" w:rsidRPr="00795E1E">
              <w:rPr>
                <w:rFonts w:ascii="Times New Roman" w:hAnsi="Times New Roman"/>
                <w:sz w:val="22"/>
                <w:lang w:val="pt-PT"/>
              </w:rPr>
              <w:t>:</w:t>
            </w:r>
            <w:r w:rsidR="00987A85" w:rsidRPr="00795E1E">
              <w:rPr>
                <w:rFonts w:ascii="Times New Roman" w:hAnsi="Times New Roman"/>
                <w:sz w:val="22"/>
                <w:lang w:val="pt-PT"/>
              </w:rPr>
              <w:t xml:space="preserve"> </w:t>
            </w:r>
            <w:r w:rsidR="00870CE9" w:rsidRPr="00795E1E">
              <w:rPr>
                <w:rFonts w:ascii="Times New Roman" w:hAnsi="Times New Roman"/>
                <w:sz w:val="22"/>
                <w:lang w:val="pt-PT"/>
              </w:rPr>
              <w:t xml:space="preserve">VT, </w:t>
            </w:r>
            <w:r w:rsidR="00987A85" w:rsidRPr="00795E1E">
              <w:rPr>
                <w:rFonts w:ascii="Times New Roman" w:hAnsi="Times New Roman"/>
                <w:sz w:val="22"/>
                <w:lang w:val="pt-PT"/>
              </w:rPr>
              <w:t>TCCB</w:t>
            </w:r>
            <w:r w:rsidR="00E91DC2" w:rsidRPr="00795E1E">
              <w:rPr>
                <w:rFonts w:ascii="Times New Roman" w:hAnsi="Times New Roman"/>
                <w:sz w:val="22"/>
                <w:lang w:val="pt-PT"/>
              </w:rPr>
              <w:t>.</w:t>
            </w:r>
          </w:p>
        </w:tc>
        <w:tc>
          <w:tcPr>
            <w:tcW w:w="4962" w:type="dxa"/>
          </w:tcPr>
          <w:p w:rsidR="00EE19AD" w:rsidRPr="005C1A16" w:rsidRDefault="00EE19AD" w:rsidP="000C1BDC">
            <w:pPr>
              <w:pStyle w:val="Heading3"/>
              <w:spacing w:line="380" w:lineRule="exact"/>
              <w:ind w:right="0"/>
              <w:rPr>
                <w:szCs w:val="28"/>
                <w:lang w:val="pt-PT"/>
              </w:rPr>
            </w:pPr>
            <w:r w:rsidRPr="005C1A16">
              <w:rPr>
                <w:szCs w:val="28"/>
                <w:lang w:val="pt-PT"/>
              </w:rPr>
              <w:t>BỘ TRƯỞNG</w:t>
            </w:r>
          </w:p>
          <w:p w:rsidR="00E91DC2" w:rsidRDefault="00E91DC2">
            <w:pPr>
              <w:ind w:right="-1"/>
              <w:jc w:val="center"/>
              <w:rPr>
                <w:rFonts w:ascii="Times New Roman" w:hAnsi="Times New Roman"/>
                <w:b/>
                <w:spacing w:val="-6"/>
                <w:szCs w:val="28"/>
                <w:lang w:val="pt-PT"/>
              </w:rPr>
            </w:pPr>
          </w:p>
          <w:p w:rsidR="00D110D3" w:rsidRPr="005C1A16" w:rsidRDefault="00D110D3">
            <w:pPr>
              <w:ind w:right="-1"/>
              <w:jc w:val="center"/>
              <w:rPr>
                <w:rFonts w:ascii="Times New Roman" w:hAnsi="Times New Roman"/>
                <w:b/>
                <w:spacing w:val="-6"/>
                <w:szCs w:val="28"/>
                <w:lang w:val="pt-PT"/>
              </w:rPr>
            </w:pPr>
          </w:p>
          <w:p w:rsidR="000F65F9" w:rsidRPr="005C1A16" w:rsidRDefault="000F65F9" w:rsidP="0049283C">
            <w:pPr>
              <w:ind w:right="-1"/>
              <w:rPr>
                <w:rFonts w:ascii="Times New Roman" w:hAnsi="Times New Roman"/>
                <w:b/>
                <w:spacing w:val="-6"/>
                <w:szCs w:val="28"/>
                <w:lang w:val="pt-PT"/>
              </w:rPr>
            </w:pPr>
          </w:p>
          <w:p w:rsidR="00447578" w:rsidRDefault="00447578" w:rsidP="00700967">
            <w:pPr>
              <w:ind w:right="-1"/>
              <w:rPr>
                <w:rFonts w:ascii="Times New Roman" w:hAnsi="Times New Roman"/>
                <w:b/>
                <w:spacing w:val="-6"/>
                <w:szCs w:val="28"/>
                <w:lang w:val="pt-PT"/>
              </w:rPr>
            </w:pPr>
          </w:p>
          <w:p w:rsidR="00DA6872" w:rsidRPr="005C1A16" w:rsidRDefault="00DA6872" w:rsidP="00700967">
            <w:pPr>
              <w:ind w:right="-1"/>
              <w:rPr>
                <w:rFonts w:ascii="Times New Roman" w:hAnsi="Times New Roman"/>
                <w:b/>
                <w:spacing w:val="-6"/>
                <w:szCs w:val="28"/>
                <w:lang w:val="pt-PT"/>
              </w:rPr>
            </w:pPr>
          </w:p>
          <w:p w:rsidR="00E91DC2" w:rsidRPr="005C1A16" w:rsidRDefault="00E91DC2">
            <w:pPr>
              <w:ind w:right="-1"/>
              <w:jc w:val="center"/>
              <w:rPr>
                <w:rFonts w:ascii="Times New Roman" w:hAnsi="Times New Roman"/>
                <w:b/>
                <w:spacing w:val="-6"/>
                <w:szCs w:val="28"/>
                <w:lang w:val="pt-PT"/>
              </w:rPr>
            </w:pPr>
          </w:p>
          <w:p w:rsidR="00E91DC2" w:rsidRPr="0082237D" w:rsidRDefault="00D110D3" w:rsidP="00414DAA">
            <w:pPr>
              <w:keepNext/>
              <w:spacing w:line="380" w:lineRule="exact"/>
              <w:jc w:val="center"/>
              <w:outlineLvl w:val="1"/>
              <w:rPr>
                <w:rFonts w:ascii="Times New Roman" w:hAnsi="Times New Roman"/>
                <w:b/>
                <w:spacing w:val="-6"/>
                <w:sz w:val="26"/>
                <w:szCs w:val="26"/>
                <w:lang w:val="pt-PT"/>
              </w:rPr>
            </w:pPr>
            <w:r>
              <w:rPr>
                <w:rFonts w:ascii="Times New Roman" w:hAnsi="Times New Roman"/>
                <w:b/>
                <w:spacing w:val="-6"/>
                <w:szCs w:val="28"/>
                <w:lang w:val="pt-PT"/>
              </w:rPr>
              <w:t>Nguyễn Mạnh Hùng</w:t>
            </w:r>
          </w:p>
        </w:tc>
      </w:tr>
    </w:tbl>
    <w:p w:rsidR="00D90738" w:rsidRPr="0082237D" w:rsidRDefault="00D90738" w:rsidP="00B11FA3">
      <w:pPr>
        <w:pStyle w:val="BodyTextIndent"/>
        <w:tabs>
          <w:tab w:val="left" w:pos="0"/>
        </w:tabs>
        <w:ind w:left="0"/>
        <w:rPr>
          <w:rFonts w:ascii="Times New Roman" w:hAnsi="Times New Roman"/>
          <w:i/>
          <w:sz w:val="24"/>
          <w:szCs w:val="24"/>
          <w:lang w:val="pt-PT"/>
        </w:rPr>
      </w:pPr>
    </w:p>
    <w:sectPr w:rsidR="00D90738" w:rsidRPr="0082237D" w:rsidSect="009C2CF9">
      <w:footerReference w:type="even" r:id="rId8"/>
      <w:footerReference w:type="default" r:id="rId9"/>
      <w:pgSz w:w="11907" w:h="16840" w:code="9"/>
      <w:pgMar w:top="993" w:right="1287" w:bottom="900" w:left="1701" w:header="561" w:footer="11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648D" w:rsidRDefault="00FE648D">
      <w:r>
        <w:separator/>
      </w:r>
    </w:p>
  </w:endnote>
  <w:endnote w:type="continuationSeparator" w:id="0">
    <w:p w:rsidR="00FE648D" w:rsidRDefault="00FE6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ulim">
    <w:altName w:val="굴림"/>
    <w:panose1 w:val="020B0600000101010101"/>
    <w:charset w:val="81"/>
    <w:family w:val="swiss"/>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4294" w:rsidRDefault="007D4294" w:rsidP="009A28E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D4294" w:rsidRDefault="007D4294" w:rsidP="009A28E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1580286"/>
      <w:docPartObj>
        <w:docPartGallery w:val="Page Numbers (Bottom of Page)"/>
        <w:docPartUnique/>
      </w:docPartObj>
    </w:sdtPr>
    <w:sdtEndPr>
      <w:rPr>
        <w:noProof/>
      </w:rPr>
    </w:sdtEndPr>
    <w:sdtContent>
      <w:p w:rsidR="007D4294" w:rsidRDefault="007D4294">
        <w:pPr>
          <w:pStyle w:val="Footer"/>
          <w:jc w:val="center"/>
        </w:pPr>
        <w:r>
          <w:fldChar w:fldCharType="begin"/>
        </w:r>
        <w:r>
          <w:instrText xml:space="preserve"> PAGE   \* MERGEFORMAT </w:instrText>
        </w:r>
        <w:r>
          <w:fldChar w:fldCharType="separate"/>
        </w:r>
        <w:r w:rsidR="008D0BCD">
          <w:rPr>
            <w:noProof/>
          </w:rPr>
          <w:t>3</w:t>
        </w:r>
        <w:r>
          <w:rPr>
            <w:noProof/>
          </w:rPr>
          <w:fldChar w:fldCharType="end"/>
        </w:r>
      </w:p>
    </w:sdtContent>
  </w:sdt>
  <w:p w:rsidR="007D4294" w:rsidRDefault="007D4294" w:rsidP="009A28E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648D" w:rsidRDefault="00FE648D">
      <w:r>
        <w:separator/>
      </w:r>
    </w:p>
  </w:footnote>
  <w:footnote w:type="continuationSeparator" w:id="0">
    <w:p w:rsidR="00FE648D" w:rsidRDefault="00FE64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3321F1"/>
    <w:multiLevelType w:val="hybridMultilevel"/>
    <w:tmpl w:val="488E058C"/>
    <w:lvl w:ilvl="0" w:tplc="36C469E0">
      <w:start w:val="1"/>
      <w:numFmt w:val="bullet"/>
      <w:pStyle w:val="ListBullet"/>
      <w:lvlText w:val="-"/>
      <w:lvlJc w:val="left"/>
      <w:pPr>
        <w:tabs>
          <w:tab w:val="num" w:pos="3484"/>
        </w:tabs>
        <w:ind w:left="3484" w:hanging="360"/>
      </w:pPr>
      <w:rPr>
        <w:rFonts w:ascii="Times New Roman" w:hAnsi="Times New Roman" w:cs="Times New Roman" w:hint="default"/>
      </w:rPr>
    </w:lvl>
    <w:lvl w:ilvl="1" w:tplc="04090003">
      <w:start w:val="1"/>
      <w:numFmt w:val="bullet"/>
      <w:lvlText w:val="o"/>
      <w:lvlJc w:val="left"/>
      <w:pPr>
        <w:tabs>
          <w:tab w:val="num" w:pos="4564"/>
        </w:tabs>
        <w:ind w:left="4564" w:hanging="360"/>
      </w:pPr>
      <w:rPr>
        <w:rFonts w:ascii="Courier New" w:hAnsi="Courier New" w:cs="Courier New" w:hint="default"/>
      </w:rPr>
    </w:lvl>
    <w:lvl w:ilvl="2" w:tplc="04090005" w:tentative="1">
      <w:start w:val="1"/>
      <w:numFmt w:val="bullet"/>
      <w:lvlText w:val=""/>
      <w:lvlJc w:val="left"/>
      <w:pPr>
        <w:tabs>
          <w:tab w:val="num" w:pos="5284"/>
        </w:tabs>
        <w:ind w:left="5284" w:hanging="360"/>
      </w:pPr>
      <w:rPr>
        <w:rFonts w:ascii="Wingdings" w:hAnsi="Wingdings" w:hint="default"/>
      </w:rPr>
    </w:lvl>
    <w:lvl w:ilvl="3" w:tplc="04090001" w:tentative="1">
      <w:start w:val="1"/>
      <w:numFmt w:val="bullet"/>
      <w:lvlText w:val=""/>
      <w:lvlJc w:val="left"/>
      <w:pPr>
        <w:tabs>
          <w:tab w:val="num" w:pos="6004"/>
        </w:tabs>
        <w:ind w:left="6004" w:hanging="360"/>
      </w:pPr>
      <w:rPr>
        <w:rFonts w:ascii="Symbol" w:hAnsi="Symbol" w:hint="default"/>
      </w:rPr>
    </w:lvl>
    <w:lvl w:ilvl="4" w:tplc="04090003" w:tentative="1">
      <w:start w:val="1"/>
      <w:numFmt w:val="bullet"/>
      <w:lvlText w:val="o"/>
      <w:lvlJc w:val="left"/>
      <w:pPr>
        <w:tabs>
          <w:tab w:val="num" w:pos="6724"/>
        </w:tabs>
        <w:ind w:left="6724" w:hanging="360"/>
      </w:pPr>
      <w:rPr>
        <w:rFonts w:ascii="Courier New" w:hAnsi="Courier New" w:cs="Courier New" w:hint="default"/>
      </w:rPr>
    </w:lvl>
    <w:lvl w:ilvl="5" w:tplc="04090005" w:tentative="1">
      <w:start w:val="1"/>
      <w:numFmt w:val="bullet"/>
      <w:lvlText w:val=""/>
      <w:lvlJc w:val="left"/>
      <w:pPr>
        <w:tabs>
          <w:tab w:val="num" w:pos="7444"/>
        </w:tabs>
        <w:ind w:left="7444" w:hanging="360"/>
      </w:pPr>
      <w:rPr>
        <w:rFonts w:ascii="Wingdings" w:hAnsi="Wingdings" w:hint="default"/>
      </w:rPr>
    </w:lvl>
    <w:lvl w:ilvl="6" w:tplc="04090001" w:tentative="1">
      <w:start w:val="1"/>
      <w:numFmt w:val="bullet"/>
      <w:lvlText w:val=""/>
      <w:lvlJc w:val="left"/>
      <w:pPr>
        <w:tabs>
          <w:tab w:val="num" w:pos="8164"/>
        </w:tabs>
        <w:ind w:left="8164" w:hanging="360"/>
      </w:pPr>
      <w:rPr>
        <w:rFonts w:ascii="Symbol" w:hAnsi="Symbol" w:hint="default"/>
      </w:rPr>
    </w:lvl>
    <w:lvl w:ilvl="7" w:tplc="04090003" w:tentative="1">
      <w:start w:val="1"/>
      <w:numFmt w:val="bullet"/>
      <w:lvlText w:val="o"/>
      <w:lvlJc w:val="left"/>
      <w:pPr>
        <w:tabs>
          <w:tab w:val="num" w:pos="8884"/>
        </w:tabs>
        <w:ind w:left="8884" w:hanging="360"/>
      </w:pPr>
      <w:rPr>
        <w:rFonts w:ascii="Courier New" w:hAnsi="Courier New" w:cs="Courier New" w:hint="default"/>
      </w:rPr>
    </w:lvl>
    <w:lvl w:ilvl="8" w:tplc="04090005" w:tentative="1">
      <w:start w:val="1"/>
      <w:numFmt w:val="bullet"/>
      <w:lvlText w:val=""/>
      <w:lvlJc w:val="left"/>
      <w:pPr>
        <w:tabs>
          <w:tab w:val="num" w:pos="9604"/>
        </w:tabs>
        <w:ind w:left="9604" w:hanging="360"/>
      </w:pPr>
      <w:rPr>
        <w:rFonts w:ascii="Wingdings" w:hAnsi="Wingdings" w:hint="default"/>
      </w:rPr>
    </w:lvl>
  </w:abstractNum>
  <w:abstractNum w:abstractNumId="1" w15:restartNumberingAfterBreak="0">
    <w:nsid w:val="36FA47E9"/>
    <w:multiLevelType w:val="hybridMultilevel"/>
    <w:tmpl w:val="E27C4DFE"/>
    <w:lvl w:ilvl="0" w:tplc="12349F4E">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3A284FA0"/>
    <w:multiLevelType w:val="hybridMultilevel"/>
    <w:tmpl w:val="F956F00E"/>
    <w:lvl w:ilvl="0" w:tplc="4E3A6DA6">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1453AF0"/>
    <w:multiLevelType w:val="hybridMultilevel"/>
    <w:tmpl w:val="2370D748"/>
    <w:lvl w:ilvl="0" w:tplc="DCA688D6">
      <w:start w:val="5"/>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94C372E"/>
    <w:multiLevelType w:val="hybridMultilevel"/>
    <w:tmpl w:val="3D766110"/>
    <w:lvl w:ilvl="0" w:tplc="8ADA5F94">
      <w:numFmt w:val="bullet"/>
      <w:lvlText w:val="-"/>
      <w:lvlJc w:val="left"/>
      <w:pPr>
        <w:tabs>
          <w:tab w:val="num" w:pos="3960"/>
        </w:tabs>
        <w:ind w:left="3960" w:hanging="360"/>
      </w:pPr>
      <w:rPr>
        <w:rFonts w:ascii="Times New Roman" w:eastAsia="Times New Roman" w:hAnsi="Times New Roman" w:cs="Times New Roman"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5" w15:restartNumberingAfterBreak="0">
    <w:nsid w:val="53F536C7"/>
    <w:multiLevelType w:val="hybridMultilevel"/>
    <w:tmpl w:val="E5D4BBFA"/>
    <w:lvl w:ilvl="0" w:tplc="3AA428A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588A6EDF"/>
    <w:multiLevelType w:val="hybridMultilevel"/>
    <w:tmpl w:val="E5F457CE"/>
    <w:lvl w:ilvl="0" w:tplc="EF984F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B9B10DC"/>
    <w:multiLevelType w:val="hybridMultilevel"/>
    <w:tmpl w:val="1D745D64"/>
    <w:lvl w:ilvl="0" w:tplc="75360AD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5E595767"/>
    <w:multiLevelType w:val="hybridMultilevel"/>
    <w:tmpl w:val="8F983B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3BF5EDE"/>
    <w:multiLevelType w:val="hybridMultilevel"/>
    <w:tmpl w:val="508093AC"/>
    <w:lvl w:ilvl="0" w:tplc="A6B03130">
      <w:numFmt w:val="bullet"/>
      <w:lvlText w:val="-"/>
      <w:lvlJc w:val="left"/>
      <w:pPr>
        <w:tabs>
          <w:tab w:val="num" w:pos="450"/>
        </w:tabs>
        <w:ind w:left="450" w:hanging="360"/>
      </w:pPr>
      <w:rPr>
        <w:rFonts w:ascii="Times New Roman" w:eastAsia="Times New Roman" w:hAnsi="Times New Roman" w:cs="Times New Roman" w:hint="default"/>
      </w:rPr>
    </w:lvl>
    <w:lvl w:ilvl="1" w:tplc="04090003" w:tentative="1">
      <w:start w:val="1"/>
      <w:numFmt w:val="bullet"/>
      <w:lvlText w:val="o"/>
      <w:lvlJc w:val="left"/>
      <w:pPr>
        <w:tabs>
          <w:tab w:val="num" w:pos="1170"/>
        </w:tabs>
        <w:ind w:left="1170" w:hanging="360"/>
      </w:pPr>
      <w:rPr>
        <w:rFonts w:ascii="Courier New" w:hAnsi="Courier New" w:hint="default"/>
      </w:rPr>
    </w:lvl>
    <w:lvl w:ilvl="2" w:tplc="04090005" w:tentative="1">
      <w:start w:val="1"/>
      <w:numFmt w:val="bullet"/>
      <w:lvlText w:val=""/>
      <w:lvlJc w:val="left"/>
      <w:pPr>
        <w:tabs>
          <w:tab w:val="num" w:pos="1890"/>
        </w:tabs>
        <w:ind w:left="1890" w:hanging="360"/>
      </w:pPr>
      <w:rPr>
        <w:rFonts w:ascii="Wingdings" w:hAnsi="Wingdings" w:hint="default"/>
      </w:rPr>
    </w:lvl>
    <w:lvl w:ilvl="3" w:tplc="04090001" w:tentative="1">
      <w:start w:val="1"/>
      <w:numFmt w:val="bullet"/>
      <w:lvlText w:val=""/>
      <w:lvlJc w:val="left"/>
      <w:pPr>
        <w:tabs>
          <w:tab w:val="num" w:pos="2610"/>
        </w:tabs>
        <w:ind w:left="2610" w:hanging="360"/>
      </w:pPr>
      <w:rPr>
        <w:rFonts w:ascii="Symbol" w:hAnsi="Symbol" w:hint="default"/>
      </w:rPr>
    </w:lvl>
    <w:lvl w:ilvl="4" w:tplc="04090003" w:tentative="1">
      <w:start w:val="1"/>
      <w:numFmt w:val="bullet"/>
      <w:lvlText w:val="o"/>
      <w:lvlJc w:val="left"/>
      <w:pPr>
        <w:tabs>
          <w:tab w:val="num" w:pos="3330"/>
        </w:tabs>
        <w:ind w:left="3330" w:hanging="360"/>
      </w:pPr>
      <w:rPr>
        <w:rFonts w:ascii="Courier New" w:hAnsi="Courier New" w:hint="default"/>
      </w:rPr>
    </w:lvl>
    <w:lvl w:ilvl="5" w:tplc="04090005" w:tentative="1">
      <w:start w:val="1"/>
      <w:numFmt w:val="bullet"/>
      <w:lvlText w:val=""/>
      <w:lvlJc w:val="left"/>
      <w:pPr>
        <w:tabs>
          <w:tab w:val="num" w:pos="4050"/>
        </w:tabs>
        <w:ind w:left="4050" w:hanging="360"/>
      </w:pPr>
      <w:rPr>
        <w:rFonts w:ascii="Wingdings" w:hAnsi="Wingdings" w:hint="default"/>
      </w:rPr>
    </w:lvl>
    <w:lvl w:ilvl="6" w:tplc="04090001" w:tentative="1">
      <w:start w:val="1"/>
      <w:numFmt w:val="bullet"/>
      <w:lvlText w:val=""/>
      <w:lvlJc w:val="left"/>
      <w:pPr>
        <w:tabs>
          <w:tab w:val="num" w:pos="4770"/>
        </w:tabs>
        <w:ind w:left="4770" w:hanging="360"/>
      </w:pPr>
      <w:rPr>
        <w:rFonts w:ascii="Symbol" w:hAnsi="Symbol" w:hint="default"/>
      </w:rPr>
    </w:lvl>
    <w:lvl w:ilvl="7" w:tplc="04090003" w:tentative="1">
      <w:start w:val="1"/>
      <w:numFmt w:val="bullet"/>
      <w:lvlText w:val="o"/>
      <w:lvlJc w:val="left"/>
      <w:pPr>
        <w:tabs>
          <w:tab w:val="num" w:pos="5490"/>
        </w:tabs>
        <w:ind w:left="5490" w:hanging="360"/>
      </w:pPr>
      <w:rPr>
        <w:rFonts w:ascii="Courier New" w:hAnsi="Courier New" w:hint="default"/>
      </w:rPr>
    </w:lvl>
    <w:lvl w:ilvl="8" w:tplc="04090005" w:tentative="1">
      <w:start w:val="1"/>
      <w:numFmt w:val="bullet"/>
      <w:lvlText w:val=""/>
      <w:lvlJc w:val="left"/>
      <w:pPr>
        <w:tabs>
          <w:tab w:val="num" w:pos="6210"/>
        </w:tabs>
        <w:ind w:left="6210" w:hanging="360"/>
      </w:pPr>
      <w:rPr>
        <w:rFonts w:ascii="Wingdings" w:hAnsi="Wingdings" w:hint="default"/>
      </w:rPr>
    </w:lvl>
  </w:abstractNum>
  <w:abstractNum w:abstractNumId="10" w15:restartNumberingAfterBreak="0">
    <w:nsid w:val="7F8858B4"/>
    <w:multiLevelType w:val="hybridMultilevel"/>
    <w:tmpl w:val="8DF46A98"/>
    <w:lvl w:ilvl="0" w:tplc="89029044">
      <w:start w:val="1"/>
      <w:numFmt w:val="bullet"/>
      <w:lvlText w:val=""/>
      <w:lvlJc w:val="left"/>
      <w:pPr>
        <w:tabs>
          <w:tab w:val="num" w:pos="1287"/>
        </w:tabs>
        <w:ind w:left="1287" w:hanging="360"/>
      </w:pPr>
      <w:rPr>
        <w:rFonts w:ascii="Wingdings" w:hAnsi="Wingdings" w:hint="default"/>
      </w:rPr>
    </w:lvl>
    <w:lvl w:ilvl="1" w:tplc="04090019" w:tentative="1">
      <w:start w:val="1"/>
      <w:numFmt w:val="bullet"/>
      <w:lvlText w:val="o"/>
      <w:lvlJc w:val="left"/>
      <w:pPr>
        <w:tabs>
          <w:tab w:val="num" w:pos="2007"/>
        </w:tabs>
        <w:ind w:left="2007" w:hanging="360"/>
      </w:pPr>
      <w:rPr>
        <w:rFonts w:ascii="Courier New" w:hAnsi="Courier New" w:cs="Courier New" w:hint="default"/>
      </w:rPr>
    </w:lvl>
    <w:lvl w:ilvl="2" w:tplc="04090003"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num w:numId="1">
    <w:abstractNumId w:val="9"/>
  </w:num>
  <w:num w:numId="2">
    <w:abstractNumId w:val="0"/>
  </w:num>
  <w:num w:numId="3">
    <w:abstractNumId w:val="10"/>
  </w:num>
  <w:num w:numId="4">
    <w:abstractNumId w:val="7"/>
  </w:num>
  <w:num w:numId="5">
    <w:abstractNumId w:val="4"/>
  </w:num>
  <w:num w:numId="6">
    <w:abstractNumId w:val="5"/>
  </w:num>
  <w:num w:numId="7">
    <w:abstractNumId w:val="3"/>
  </w:num>
  <w:num w:numId="8">
    <w:abstractNumId w:val="2"/>
  </w:num>
  <w:num w:numId="9">
    <w:abstractNumId w:val="1"/>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300"/>
    <w:rsid w:val="00000DEE"/>
    <w:rsid w:val="000022AF"/>
    <w:rsid w:val="00002D28"/>
    <w:rsid w:val="00003F79"/>
    <w:rsid w:val="000063DB"/>
    <w:rsid w:val="00006CFE"/>
    <w:rsid w:val="000079C7"/>
    <w:rsid w:val="00010892"/>
    <w:rsid w:val="000119EE"/>
    <w:rsid w:val="00011D2B"/>
    <w:rsid w:val="00012190"/>
    <w:rsid w:val="00014DAA"/>
    <w:rsid w:val="000152DA"/>
    <w:rsid w:val="000153F8"/>
    <w:rsid w:val="00017DB5"/>
    <w:rsid w:val="000202F4"/>
    <w:rsid w:val="00020B38"/>
    <w:rsid w:val="00022FBD"/>
    <w:rsid w:val="000234A4"/>
    <w:rsid w:val="00023839"/>
    <w:rsid w:val="00025A7F"/>
    <w:rsid w:val="00027013"/>
    <w:rsid w:val="000275C8"/>
    <w:rsid w:val="000314BE"/>
    <w:rsid w:val="00033E2B"/>
    <w:rsid w:val="000368E2"/>
    <w:rsid w:val="00040834"/>
    <w:rsid w:val="0005155F"/>
    <w:rsid w:val="00051CA0"/>
    <w:rsid w:val="000520C2"/>
    <w:rsid w:val="00055BE2"/>
    <w:rsid w:val="00057F09"/>
    <w:rsid w:val="00062128"/>
    <w:rsid w:val="00062BB3"/>
    <w:rsid w:val="000704B6"/>
    <w:rsid w:val="000748D1"/>
    <w:rsid w:val="000754B3"/>
    <w:rsid w:val="00076396"/>
    <w:rsid w:val="000768E9"/>
    <w:rsid w:val="000779AE"/>
    <w:rsid w:val="00077EEE"/>
    <w:rsid w:val="00081150"/>
    <w:rsid w:val="00083562"/>
    <w:rsid w:val="0008505B"/>
    <w:rsid w:val="000858EA"/>
    <w:rsid w:val="0008657B"/>
    <w:rsid w:val="0008723C"/>
    <w:rsid w:val="00087F49"/>
    <w:rsid w:val="00092BE0"/>
    <w:rsid w:val="00095550"/>
    <w:rsid w:val="000A1563"/>
    <w:rsid w:val="000A164C"/>
    <w:rsid w:val="000A1C7F"/>
    <w:rsid w:val="000A3FC0"/>
    <w:rsid w:val="000A5D62"/>
    <w:rsid w:val="000A71C4"/>
    <w:rsid w:val="000B00A1"/>
    <w:rsid w:val="000B03B3"/>
    <w:rsid w:val="000B3EF9"/>
    <w:rsid w:val="000B4B2C"/>
    <w:rsid w:val="000B6458"/>
    <w:rsid w:val="000B6ECD"/>
    <w:rsid w:val="000C0548"/>
    <w:rsid w:val="000C08E2"/>
    <w:rsid w:val="000C1825"/>
    <w:rsid w:val="000C1BDC"/>
    <w:rsid w:val="000C2436"/>
    <w:rsid w:val="000C3E85"/>
    <w:rsid w:val="000C5C4B"/>
    <w:rsid w:val="000C695F"/>
    <w:rsid w:val="000D0F58"/>
    <w:rsid w:val="000D1F81"/>
    <w:rsid w:val="000D34F8"/>
    <w:rsid w:val="000D6F55"/>
    <w:rsid w:val="000D7857"/>
    <w:rsid w:val="000E3112"/>
    <w:rsid w:val="000E44D7"/>
    <w:rsid w:val="000E517A"/>
    <w:rsid w:val="000E62DA"/>
    <w:rsid w:val="000F06A5"/>
    <w:rsid w:val="000F3B6C"/>
    <w:rsid w:val="000F4592"/>
    <w:rsid w:val="000F4F89"/>
    <w:rsid w:val="000F5231"/>
    <w:rsid w:val="000F6487"/>
    <w:rsid w:val="000F65F9"/>
    <w:rsid w:val="000F728D"/>
    <w:rsid w:val="0010255B"/>
    <w:rsid w:val="00103F8E"/>
    <w:rsid w:val="001060FA"/>
    <w:rsid w:val="00107EC3"/>
    <w:rsid w:val="001102DC"/>
    <w:rsid w:val="001111A5"/>
    <w:rsid w:val="00113530"/>
    <w:rsid w:val="00115150"/>
    <w:rsid w:val="00115EE4"/>
    <w:rsid w:val="0011674E"/>
    <w:rsid w:val="0012253F"/>
    <w:rsid w:val="0012617A"/>
    <w:rsid w:val="00126947"/>
    <w:rsid w:val="0012761A"/>
    <w:rsid w:val="00127623"/>
    <w:rsid w:val="0013130D"/>
    <w:rsid w:val="00131DA2"/>
    <w:rsid w:val="00132C7B"/>
    <w:rsid w:val="00134489"/>
    <w:rsid w:val="001355A0"/>
    <w:rsid w:val="001361B8"/>
    <w:rsid w:val="00136FE3"/>
    <w:rsid w:val="00142775"/>
    <w:rsid w:val="00146E2B"/>
    <w:rsid w:val="001476A4"/>
    <w:rsid w:val="00147BC3"/>
    <w:rsid w:val="00150323"/>
    <w:rsid w:val="001521D2"/>
    <w:rsid w:val="001556D9"/>
    <w:rsid w:val="00155F40"/>
    <w:rsid w:val="001576D5"/>
    <w:rsid w:val="00162288"/>
    <w:rsid w:val="00162766"/>
    <w:rsid w:val="0016337C"/>
    <w:rsid w:val="001640D4"/>
    <w:rsid w:val="001647D1"/>
    <w:rsid w:val="00166631"/>
    <w:rsid w:val="00166D30"/>
    <w:rsid w:val="0017093D"/>
    <w:rsid w:val="001709A3"/>
    <w:rsid w:val="001710CF"/>
    <w:rsid w:val="00171CF9"/>
    <w:rsid w:val="00173A83"/>
    <w:rsid w:val="001753D4"/>
    <w:rsid w:val="00175E7E"/>
    <w:rsid w:val="00176496"/>
    <w:rsid w:val="00181362"/>
    <w:rsid w:val="00183E76"/>
    <w:rsid w:val="00184CF3"/>
    <w:rsid w:val="00191685"/>
    <w:rsid w:val="00193E89"/>
    <w:rsid w:val="00196AC1"/>
    <w:rsid w:val="00196EC7"/>
    <w:rsid w:val="00197F10"/>
    <w:rsid w:val="001A1539"/>
    <w:rsid w:val="001A2754"/>
    <w:rsid w:val="001A2FDB"/>
    <w:rsid w:val="001A3265"/>
    <w:rsid w:val="001A4D1B"/>
    <w:rsid w:val="001A6C72"/>
    <w:rsid w:val="001A72BD"/>
    <w:rsid w:val="001A7638"/>
    <w:rsid w:val="001A7AE8"/>
    <w:rsid w:val="001B0C97"/>
    <w:rsid w:val="001B2953"/>
    <w:rsid w:val="001B2B42"/>
    <w:rsid w:val="001B3A33"/>
    <w:rsid w:val="001B3F08"/>
    <w:rsid w:val="001B4322"/>
    <w:rsid w:val="001B5B87"/>
    <w:rsid w:val="001C0712"/>
    <w:rsid w:val="001C0D38"/>
    <w:rsid w:val="001C159E"/>
    <w:rsid w:val="001C1E78"/>
    <w:rsid w:val="001C260F"/>
    <w:rsid w:val="001C2E84"/>
    <w:rsid w:val="001D03E8"/>
    <w:rsid w:val="001D160D"/>
    <w:rsid w:val="001D19DF"/>
    <w:rsid w:val="001D301E"/>
    <w:rsid w:val="001D3456"/>
    <w:rsid w:val="001D35B5"/>
    <w:rsid w:val="001D4E49"/>
    <w:rsid w:val="001E1B5A"/>
    <w:rsid w:val="001E40E1"/>
    <w:rsid w:val="001E55F4"/>
    <w:rsid w:val="001E5AF5"/>
    <w:rsid w:val="001E6DD7"/>
    <w:rsid w:val="001E7B84"/>
    <w:rsid w:val="001F140F"/>
    <w:rsid w:val="001F2B3E"/>
    <w:rsid w:val="001F3FB5"/>
    <w:rsid w:val="001F40A7"/>
    <w:rsid w:val="001F4519"/>
    <w:rsid w:val="001F68D9"/>
    <w:rsid w:val="001F7612"/>
    <w:rsid w:val="0020039D"/>
    <w:rsid w:val="00201CE1"/>
    <w:rsid w:val="00203B8E"/>
    <w:rsid w:val="002044D7"/>
    <w:rsid w:val="002051D5"/>
    <w:rsid w:val="00206E7B"/>
    <w:rsid w:val="00211477"/>
    <w:rsid w:val="002121C8"/>
    <w:rsid w:val="002149C8"/>
    <w:rsid w:val="002149D8"/>
    <w:rsid w:val="0021699C"/>
    <w:rsid w:val="00216BA1"/>
    <w:rsid w:val="002214EC"/>
    <w:rsid w:val="00221769"/>
    <w:rsid w:val="00223A88"/>
    <w:rsid w:val="00224430"/>
    <w:rsid w:val="00225097"/>
    <w:rsid w:val="002271E8"/>
    <w:rsid w:val="0023092D"/>
    <w:rsid w:val="002311D1"/>
    <w:rsid w:val="00232F90"/>
    <w:rsid w:val="002355B4"/>
    <w:rsid w:val="002361C9"/>
    <w:rsid w:val="0023640C"/>
    <w:rsid w:val="00237665"/>
    <w:rsid w:val="00237C03"/>
    <w:rsid w:val="00241046"/>
    <w:rsid w:val="0024423D"/>
    <w:rsid w:val="0024486D"/>
    <w:rsid w:val="00245214"/>
    <w:rsid w:val="00250477"/>
    <w:rsid w:val="0025103C"/>
    <w:rsid w:val="0025150A"/>
    <w:rsid w:val="00251C57"/>
    <w:rsid w:val="0025249D"/>
    <w:rsid w:val="00252614"/>
    <w:rsid w:val="00252D15"/>
    <w:rsid w:val="002550BD"/>
    <w:rsid w:val="0025628F"/>
    <w:rsid w:val="0026058E"/>
    <w:rsid w:val="002609E6"/>
    <w:rsid w:val="002613D4"/>
    <w:rsid w:val="00261B9E"/>
    <w:rsid w:val="00262BF1"/>
    <w:rsid w:val="00264513"/>
    <w:rsid w:val="00264E22"/>
    <w:rsid w:val="00266A24"/>
    <w:rsid w:val="00270A96"/>
    <w:rsid w:val="00271BA2"/>
    <w:rsid w:val="00273DD9"/>
    <w:rsid w:val="002740CD"/>
    <w:rsid w:val="002753B7"/>
    <w:rsid w:val="002817F6"/>
    <w:rsid w:val="00282074"/>
    <w:rsid w:val="0028414D"/>
    <w:rsid w:val="002924C7"/>
    <w:rsid w:val="00293545"/>
    <w:rsid w:val="00293848"/>
    <w:rsid w:val="002947E6"/>
    <w:rsid w:val="002953F9"/>
    <w:rsid w:val="002A0935"/>
    <w:rsid w:val="002A25D8"/>
    <w:rsid w:val="002A5998"/>
    <w:rsid w:val="002A7047"/>
    <w:rsid w:val="002A7A92"/>
    <w:rsid w:val="002B12AA"/>
    <w:rsid w:val="002B2043"/>
    <w:rsid w:val="002B3B61"/>
    <w:rsid w:val="002B43D8"/>
    <w:rsid w:val="002B453C"/>
    <w:rsid w:val="002B49EA"/>
    <w:rsid w:val="002C14B0"/>
    <w:rsid w:val="002C4F43"/>
    <w:rsid w:val="002C54CF"/>
    <w:rsid w:val="002D3A18"/>
    <w:rsid w:val="002D6EE2"/>
    <w:rsid w:val="002E0A85"/>
    <w:rsid w:val="002E0F00"/>
    <w:rsid w:val="002E4A0A"/>
    <w:rsid w:val="002F12CC"/>
    <w:rsid w:val="002F3125"/>
    <w:rsid w:val="002F3D3B"/>
    <w:rsid w:val="002F660C"/>
    <w:rsid w:val="003009E6"/>
    <w:rsid w:val="00301EA8"/>
    <w:rsid w:val="00302CD9"/>
    <w:rsid w:val="0030707F"/>
    <w:rsid w:val="00307401"/>
    <w:rsid w:val="00307806"/>
    <w:rsid w:val="003106F8"/>
    <w:rsid w:val="00311BFE"/>
    <w:rsid w:val="003130A8"/>
    <w:rsid w:val="00314D29"/>
    <w:rsid w:val="00316345"/>
    <w:rsid w:val="003167A4"/>
    <w:rsid w:val="0031688C"/>
    <w:rsid w:val="00322451"/>
    <w:rsid w:val="00327385"/>
    <w:rsid w:val="0033399D"/>
    <w:rsid w:val="00336559"/>
    <w:rsid w:val="00337ED0"/>
    <w:rsid w:val="003410DD"/>
    <w:rsid w:val="003410E3"/>
    <w:rsid w:val="00343754"/>
    <w:rsid w:val="00344F35"/>
    <w:rsid w:val="00345D71"/>
    <w:rsid w:val="003473EF"/>
    <w:rsid w:val="0034751B"/>
    <w:rsid w:val="00347DB2"/>
    <w:rsid w:val="00351E3E"/>
    <w:rsid w:val="0035287D"/>
    <w:rsid w:val="003544F4"/>
    <w:rsid w:val="003577FC"/>
    <w:rsid w:val="00364BEA"/>
    <w:rsid w:val="00372C88"/>
    <w:rsid w:val="003773D7"/>
    <w:rsid w:val="0038096D"/>
    <w:rsid w:val="003837C3"/>
    <w:rsid w:val="00383BDD"/>
    <w:rsid w:val="003850E4"/>
    <w:rsid w:val="00386AEA"/>
    <w:rsid w:val="0039321D"/>
    <w:rsid w:val="003935BB"/>
    <w:rsid w:val="003947E7"/>
    <w:rsid w:val="0039494D"/>
    <w:rsid w:val="003951D8"/>
    <w:rsid w:val="003959AE"/>
    <w:rsid w:val="003A02BB"/>
    <w:rsid w:val="003A1BBA"/>
    <w:rsid w:val="003A1F7E"/>
    <w:rsid w:val="003A330F"/>
    <w:rsid w:val="003A3AD2"/>
    <w:rsid w:val="003A3F9E"/>
    <w:rsid w:val="003A47D8"/>
    <w:rsid w:val="003A513A"/>
    <w:rsid w:val="003A591E"/>
    <w:rsid w:val="003A6067"/>
    <w:rsid w:val="003B196A"/>
    <w:rsid w:val="003B3E0F"/>
    <w:rsid w:val="003B3F75"/>
    <w:rsid w:val="003B7295"/>
    <w:rsid w:val="003B77BA"/>
    <w:rsid w:val="003C4430"/>
    <w:rsid w:val="003C751F"/>
    <w:rsid w:val="003D10FD"/>
    <w:rsid w:val="003D1970"/>
    <w:rsid w:val="003D5253"/>
    <w:rsid w:val="003D5C07"/>
    <w:rsid w:val="003E000A"/>
    <w:rsid w:val="003E0BE7"/>
    <w:rsid w:val="003E1C50"/>
    <w:rsid w:val="003E25E6"/>
    <w:rsid w:val="003E3063"/>
    <w:rsid w:val="003E358A"/>
    <w:rsid w:val="003E5256"/>
    <w:rsid w:val="003E55F0"/>
    <w:rsid w:val="003F1245"/>
    <w:rsid w:val="003F29A2"/>
    <w:rsid w:val="003F2AF7"/>
    <w:rsid w:val="003F62B8"/>
    <w:rsid w:val="00401821"/>
    <w:rsid w:val="00401CF6"/>
    <w:rsid w:val="00402717"/>
    <w:rsid w:val="00403561"/>
    <w:rsid w:val="004063D9"/>
    <w:rsid w:val="00414797"/>
    <w:rsid w:val="00414DAA"/>
    <w:rsid w:val="00416457"/>
    <w:rsid w:val="004165A7"/>
    <w:rsid w:val="00421513"/>
    <w:rsid w:val="004218F4"/>
    <w:rsid w:val="00424066"/>
    <w:rsid w:val="0042431B"/>
    <w:rsid w:val="0042438E"/>
    <w:rsid w:val="004255F2"/>
    <w:rsid w:val="00425E73"/>
    <w:rsid w:val="004260F6"/>
    <w:rsid w:val="00427F18"/>
    <w:rsid w:val="00430A19"/>
    <w:rsid w:val="00432BF4"/>
    <w:rsid w:val="00435B60"/>
    <w:rsid w:val="004361C6"/>
    <w:rsid w:val="00436FBC"/>
    <w:rsid w:val="0043716C"/>
    <w:rsid w:val="0043799A"/>
    <w:rsid w:val="00440431"/>
    <w:rsid w:val="00441725"/>
    <w:rsid w:val="00441D4F"/>
    <w:rsid w:val="00442B0B"/>
    <w:rsid w:val="00445582"/>
    <w:rsid w:val="004458D6"/>
    <w:rsid w:val="00446A43"/>
    <w:rsid w:val="00447578"/>
    <w:rsid w:val="00451269"/>
    <w:rsid w:val="0045138B"/>
    <w:rsid w:val="0045279A"/>
    <w:rsid w:val="0045380E"/>
    <w:rsid w:val="00455AD1"/>
    <w:rsid w:val="004560C1"/>
    <w:rsid w:val="00456C17"/>
    <w:rsid w:val="00457645"/>
    <w:rsid w:val="0046185D"/>
    <w:rsid w:val="0046503E"/>
    <w:rsid w:val="004672E0"/>
    <w:rsid w:val="00471D5E"/>
    <w:rsid w:val="004722EE"/>
    <w:rsid w:val="004741EA"/>
    <w:rsid w:val="0047431C"/>
    <w:rsid w:val="004762CC"/>
    <w:rsid w:val="00477637"/>
    <w:rsid w:val="00477DAA"/>
    <w:rsid w:val="00481F87"/>
    <w:rsid w:val="00482185"/>
    <w:rsid w:val="00485B17"/>
    <w:rsid w:val="00485BCF"/>
    <w:rsid w:val="0049283C"/>
    <w:rsid w:val="004A0027"/>
    <w:rsid w:val="004A21F7"/>
    <w:rsid w:val="004A479C"/>
    <w:rsid w:val="004A4F35"/>
    <w:rsid w:val="004B03DB"/>
    <w:rsid w:val="004B0EBA"/>
    <w:rsid w:val="004B10DB"/>
    <w:rsid w:val="004B151A"/>
    <w:rsid w:val="004B1EDD"/>
    <w:rsid w:val="004B20BF"/>
    <w:rsid w:val="004B2AE8"/>
    <w:rsid w:val="004B6F93"/>
    <w:rsid w:val="004B7120"/>
    <w:rsid w:val="004C054A"/>
    <w:rsid w:val="004C09E8"/>
    <w:rsid w:val="004C2BC0"/>
    <w:rsid w:val="004C48DF"/>
    <w:rsid w:val="004C651C"/>
    <w:rsid w:val="004C776B"/>
    <w:rsid w:val="004C799F"/>
    <w:rsid w:val="004D0220"/>
    <w:rsid w:val="004D07D9"/>
    <w:rsid w:val="004D0E1D"/>
    <w:rsid w:val="004D1C39"/>
    <w:rsid w:val="004D2AE2"/>
    <w:rsid w:val="004D441E"/>
    <w:rsid w:val="004D4E71"/>
    <w:rsid w:val="004D4F5E"/>
    <w:rsid w:val="004D51E1"/>
    <w:rsid w:val="004D6DAD"/>
    <w:rsid w:val="004D76B0"/>
    <w:rsid w:val="004E0D8A"/>
    <w:rsid w:val="004E1EE8"/>
    <w:rsid w:val="004F107C"/>
    <w:rsid w:val="004F154A"/>
    <w:rsid w:val="004F180D"/>
    <w:rsid w:val="004F256B"/>
    <w:rsid w:val="004F3FA8"/>
    <w:rsid w:val="004F4E23"/>
    <w:rsid w:val="004F6ACF"/>
    <w:rsid w:val="004F7051"/>
    <w:rsid w:val="004F76BC"/>
    <w:rsid w:val="005012EC"/>
    <w:rsid w:val="00501D06"/>
    <w:rsid w:val="00502217"/>
    <w:rsid w:val="00510AEE"/>
    <w:rsid w:val="0051186E"/>
    <w:rsid w:val="00511C34"/>
    <w:rsid w:val="00511FD8"/>
    <w:rsid w:val="00513A0F"/>
    <w:rsid w:val="0051485C"/>
    <w:rsid w:val="005151FB"/>
    <w:rsid w:val="00515F15"/>
    <w:rsid w:val="00517EAF"/>
    <w:rsid w:val="00517F55"/>
    <w:rsid w:val="00520126"/>
    <w:rsid w:val="0052096E"/>
    <w:rsid w:val="00522DE4"/>
    <w:rsid w:val="005238DA"/>
    <w:rsid w:val="005241C6"/>
    <w:rsid w:val="005244AE"/>
    <w:rsid w:val="0052594F"/>
    <w:rsid w:val="0052616E"/>
    <w:rsid w:val="00526A8C"/>
    <w:rsid w:val="00527D91"/>
    <w:rsid w:val="0053033D"/>
    <w:rsid w:val="00530A50"/>
    <w:rsid w:val="00534002"/>
    <w:rsid w:val="00534E19"/>
    <w:rsid w:val="00535116"/>
    <w:rsid w:val="00536917"/>
    <w:rsid w:val="005373CE"/>
    <w:rsid w:val="00540DB4"/>
    <w:rsid w:val="00540E6D"/>
    <w:rsid w:val="00541507"/>
    <w:rsid w:val="0054424C"/>
    <w:rsid w:val="00544F29"/>
    <w:rsid w:val="005459B9"/>
    <w:rsid w:val="005459EA"/>
    <w:rsid w:val="00545C26"/>
    <w:rsid w:val="00546BC5"/>
    <w:rsid w:val="00547AFA"/>
    <w:rsid w:val="00550E94"/>
    <w:rsid w:val="0055109B"/>
    <w:rsid w:val="00553610"/>
    <w:rsid w:val="005557B7"/>
    <w:rsid w:val="00557FE8"/>
    <w:rsid w:val="005601F1"/>
    <w:rsid w:val="00560CFD"/>
    <w:rsid w:val="00564B28"/>
    <w:rsid w:val="0056723D"/>
    <w:rsid w:val="005701AD"/>
    <w:rsid w:val="00570B6C"/>
    <w:rsid w:val="00571D85"/>
    <w:rsid w:val="005720E3"/>
    <w:rsid w:val="00575BC1"/>
    <w:rsid w:val="00575D02"/>
    <w:rsid w:val="005773DB"/>
    <w:rsid w:val="00577967"/>
    <w:rsid w:val="00577AC9"/>
    <w:rsid w:val="00577D13"/>
    <w:rsid w:val="0058013E"/>
    <w:rsid w:val="005805FF"/>
    <w:rsid w:val="00586EC4"/>
    <w:rsid w:val="00587BE9"/>
    <w:rsid w:val="00590012"/>
    <w:rsid w:val="00593071"/>
    <w:rsid w:val="005940CC"/>
    <w:rsid w:val="00594F49"/>
    <w:rsid w:val="0059617B"/>
    <w:rsid w:val="00597AB4"/>
    <w:rsid w:val="005A0028"/>
    <w:rsid w:val="005A1EB9"/>
    <w:rsid w:val="005A2155"/>
    <w:rsid w:val="005A2FA5"/>
    <w:rsid w:val="005A30C2"/>
    <w:rsid w:val="005A4AB0"/>
    <w:rsid w:val="005A4B3F"/>
    <w:rsid w:val="005A613D"/>
    <w:rsid w:val="005B0D90"/>
    <w:rsid w:val="005B24BA"/>
    <w:rsid w:val="005B29AA"/>
    <w:rsid w:val="005B3CA6"/>
    <w:rsid w:val="005B4166"/>
    <w:rsid w:val="005B4B73"/>
    <w:rsid w:val="005B6A33"/>
    <w:rsid w:val="005B747F"/>
    <w:rsid w:val="005C1A16"/>
    <w:rsid w:val="005C2261"/>
    <w:rsid w:val="005C25A6"/>
    <w:rsid w:val="005C2811"/>
    <w:rsid w:val="005C2C78"/>
    <w:rsid w:val="005C2FC7"/>
    <w:rsid w:val="005D06A5"/>
    <w:rsid w:val="005D14C0"/>
    <w:rsid w:val="005D461A"/>
    <w:rsid w:val="005D6482"/>
    <w:rsid w:val="005D6F71"/>
    <w:rsid w:val="005E0880"/>
    <w:rsid w:val="005E1682"/>
    <w:rsid w:val="005E388E"/>
    <w:rsid w:val="005E4BD1"/>
    <w:rsid w:val="005E5940"/>
    <w:rsid w:val="005E63FB"/>
    <w:rsid w:val="005E7035"/>
    <w:rsid w:val="005F0892"/>
    <w:rsid w:val="005F0D65"/>
    <w:rsid w:val="005F35C1"/>
    <w:rsid w:val="005F3894"/>
    <w:rsid w:val="005F6CE5"/>
    <w:rsid w:val="00602B39"/>
    <w:rsid w:val="00603658"/>
    <w:rsid w:val="00603A9E"/>
    <w:rsid w:val="0060490E"/>
    <w:rsid w:val="00604B32"/>
    <w:rsid w:val="00607F09"/>
    <w:rsid w:val="00610111"/>
    <w:rsid w:val="006119B8"/>
    <w:rsid w:val="00611E33"/>
    <w:rsid w:val="006137E4"/>
    <w:rsid w:val="00616A6A"/>
    <w:rsid w:val="00616FA0"/>
    <w:rsid w:val="00617577"/>
    <w:rsid w:val="00626843"/>
    <w:rsid w:val="006327A6"/>
    <w:rsid w:val="0063409B"/>
    <w:rsid w:val="006373D8"/>
    <w:rsid w:val="00637965"/>
    <w:rsid w:val="00641BDC"/>
    <w:rsid w:val="00642009"/>
    <w:rsid w:val="00642147"/>
    <w:rsid w:val="00642D0A"/>
    <w:rsid w:val="00645A91"/>
    <w:rsid w:val="006460D0"/>
    <w:rsid w:val="00646161"/>
    <w:rsid w:val="006473B7"/>
    <w:rsid w:val="00651C4B"/>
    <w:rsid w:val="006532EA"/>
    <w:rsid w:val="00654775"/>
    <w:rsid w:val="00656A29"/>
    <w:rsid w:val="00657358"/>
    <w:rsid w:val="00661B2C"/>
    <w:rsid w:val="00661F36"/>
    <w:rsid w:val="00662B1A"/>
    <w:rsid w:val="00662D58"/>
    <w:rsid w:val="006649F6"/>
    <w:rsid w:val="00665340"/>
    <w:rsid w:val="0066722A"/>
    <w:rsid w:val="0067004D"/>
    <w:rsid w:val="00670529"/>
    <w:rsid w:val="00671DAE"/>
    <w:rsid w:val="00673814"/>
    <w:rsid w:val="00674FB8"/>
    <w:rsid w:val="00677E93"/>
    <w:rsid w:val="00680B12"/>
    <w:rsid w:val="00681474"/>
    <w:rsid w:val="00683883"/>
    <w:rsid w:val="00685F03"/>
    <w:rsid w:val="00691621"/>
    <w:rsid w:val="00692B9A"/>
    <w:rsid w:val="00696AE4"/>
    <w:rsid w:val="00697AEC"/>
    <w:rsid w:val="00697F9B"/>
    <w:rsid w:val="006A0CBF"/>
    <w:rsid w:val="006A0FB8"/>
    <w:rsid w:val="006A24A4"/>
    <w:rsid w:val="006A35B0"/>
    <w:rsid w:val="006A3AA5"/>
    <w:rsid w:val="006A6EB0"/>
    <w:rsid w:val="006A7627"/>
    <w:rsid w:val="006B0BBF"/>
    <w:rsid w:val="006B0DB9"/>
    <w:rsid w:val="006B1BF3"/>
    <w:rsid w:val="006B469F"/>
    <w:rsid w:val="006B4E34"/>
    <w:rsid w:val="006B6667"/>
    <w:rsid w:val="006B730F"/>
    <w:rsid w:val="006C30F3"/>
    <w:rsid w:val="006C345F"/>
    <w:rsid w:val="006C37BC"/>
    <w:rsid w:val="006D1ED6"/>
    <w:rsid w:val="006D1FB7"/>
    <w:rsid w:val="006D3153"/>
    <w:rsid w:val="006D3D31"/>
    <w:rsid w:val="006D52E1"/>
    <w:rsid w:val="006D5CF9"/>
    <w:rsid w:val="006D726C"/>
    <w:rsid w:val="006E1B5E"/>
    <w:rsid w:val="006E45AE"/>
    <w:rsid w:val="006E5F2E"/>
    <w:rsid w:val="006F2D97"/>
    <w:rsid w:val="006F35CB"/>
    <w:rsid w:val="006F71A5"/>
    <w:rsid w:val="00700967"/>
    <w:rsid w:val="00703C2B"/>
    <w:rsid w:val="007075EA"/>
    <w:rsid w:val="00707EF5"/>
    <w:rsid w:val="007114E1"/>
    <w:rsid w:val="007133BD"/>
    <w:rsid w:val="00715447"/>
    <w:rsid w:val="007160EF"/>
    <w:rsid w:val="007176DE"/>
    <w:rsid w:val="007204AD"/>
    <w:rsid w:val="0072418F"/>
    <w:rsid w:val="00725714"/>
    <w:rsid w:val="00726A93"/>
    <w:rsid w:val="00735685"/>
    <w:rsid w:val="00735B08"/>
    <w:rsid w:val="0073619F"/>
    <w:rsid w:val="0073682A"/>
    <w:rsid w:val="007369B7"/>
    <w:rsid w:val="00737BE9"/>
    <w:rsid w:val="00740A81"/>
    <w:rsid w:val="007411C0"/>
    <w:rsid w:val="007420F9"/>
    <w:rsid w:val="0074284E"/>
    <w:rsid w:val="00742D82"/>
    <w:rsid w:val="0074604A"/>
    <w:rsid w:val="00747696"/>
    <w:rsid w:val="00747742"/>
    <w:rsid w:val="00752791"/>
    <w:rsid w:val="0075718F"/>
    <w:rsid w:val="00757C54"/>
    <w:rsid w:val="00761668"/>
    <w:rsid w:val="00761EEA"/>
    <w:rsid w:val="00762940"/>
    <w:rsid w:val="007643D8"/>
    <w:rsid w:val="00765378"/>
    <w:rsid w:val="00765F21"/>
    <w:rsid w:val="007666C8"/>
    <w:rsid w:val="00770B40"/>
    <w:rsid w:val="00773534"/>
    <w:rsid w:val="00774B3C"/>
    <w:rsid w:val="007750A3"/>
    <w:rsid w:val="007819C3"/>
    <w:rsid w:val="007830BE"/>
    <w:rsid w:val="007831DC"/>
    <w:rsid w:val="00783628"/>
    <w:rsid w:val="00783F4E"/>
    <w:rsid w:val="00784EF5"/>
    <w:rsid w:val="00785453"/>
    <w:rsid w:val="007857FE"/>
    <w:rsid w:val="007923E9"/>
    <w:rsid w:val="00792A5B"/>
    <w:rsid w:val="00792D6D"/>
    <w:rsid w:val="00795E1E"/>
    <w:rsid w:val="007A0963"/>
    <w:rsid w:val="007A0BBD"/>
    <w:rsid w:val="007A2BDB"/>
    <w:rsid w:val="007A379D"/>
    <w:rsid w:val="007A69A4"/>
    <w:rsid w:val="007A6B11"/>
    <w:rsid w:val="007A6C49"/>
    <w:rsid w:val="007A77A7"/>
    <w:rsid w:val="007B114C"/>
    <w:rsid w:val="007B17D8"/>
    <w:rsid w:val="007B1B7F"/>
    <w:rsid w:val="007B60BE"/>
    <w:rsid w:val="007B6707"/>
    <w:rsid w:val="007C10D7"/>
    <w:rsid w:val="007C10EF"/>
    <w:rsid w:val="007C2F59"/>
    <w:rsid w:val="007C349C"/>
    <w:rsid w:val="007C5A03"/>
    <w:rsid w:val="007C6EE6"/>
    <w:rsid w:val="007D4294"/>
    <w:rsid w:val="007D7E18"/>
    <w:rsid w:val="007E16D7"/>
    <w:rsid w:val="007E1C79"/>
    <w:rsid w:val="007E30C2"/>
    <w:rsid w:val="007E59DC"/>
    <w:rsid w:val="007E73F4"/>
    <w:rsid w:val="007F0633"/>
    <w:rsid w:val="007F0B3D"/>
    <w:rsid w:val="007F0C81"/>
    <w:rsid w:val="007F1798"/>
    <w:rsid w:val="007F2D73"/>
    <w:rsid w:val="007F445C"/>
    <w:rsid w:val="007F45FF"/>
    <w:rsid w:val="007F4D19"/>
    <w:rsid w:val="007F5F39"/>
    <w:rsid w:val="007F7EC3"/>
    <w:rsid w:val="0080038F"/>
    <w:rsid w:val="0080561E"/>
    <w:rsid w:val="0081135E"/>
    <w:rsid w:val="00811881"/>
    <w:rsid w:val="00813289"/>
    <w:rsid w:val="00813BAF"/>
    <w:rsid w:val="008210DB"/>
    <w:rsid w:val="00821131"/>
    <w:rsid w:val="00821C37"/>
    <w:rsid w:val="0082237D"/>
    <w:rsid w:val="00822C83"/>
    <w:rsid w:val="00823FA8"/>
    <w:rsid w:val="00825D97"/>
    <w:rsid w:val="00830A4F"/>
    <w:rsid w:val="008331D9"/>
    <w:rsid w:val="0083508F"/>
    <w:rsid w:val="00836EB0"/>
    <w:rsid w:val="00841151"/>
    <w:rsid w:val="0084154B"/>
    <w:rsid w:val="0084341F"/>
    <w:rsid w:val="008439A0"/>
    <w:rsid w:val="00843BEE"/>
    <w:rsid w:val="00845F82"/>
    <w:rsid w:val="0085050C"/>
    <w:rsid w:val="008513C7"/>
    <w:rsid w:val="00851DD5"/>
    <w:rsid w:val="008520A9"/>
    <w:rsid w:val="00852B0D"/>
    <w:rsid w:val="00853D32"/>
    <w:rsid w:val="008563A7"/>
    <w:rsid w:val="00856526"/>
    <w:rsid w:val="00856AD2"/>
    <w:rsid w:val="00860837"/>
    <w:rsid w:val="00861CFC"/>
    <w:rsid w:val="008641AF"/>
    <w:rsid w:val="00864530"/>
    <w:rsid w:val="008656A0"/>
    <w:rsid w:val="008660A1"/>
    <w:rsid w:val="008662E7"/>
    <w:rsid w:val="008675EB"/>
    <w:rsid w:val="00870A02"/>
    <w:rsid w:val="00870CE9"/>
    <w:rsid w:val="00872364"/>
    <w:rsid w:val="008733B7"/>
    <w:rsid w:val="00874102"/>
    <w:rsid w:val="0087543D"/>
    <w:rsid w:val="00882A50"/>
    <w:rsid w:val="00882C39"/>
    <w:rsid w:val="00883324"/>
    <w:rsid w:val="00884F7E"/>
    <w:rsid w:val="00886444"/>
    <w:rsid w:val="008910AC"/>
    <w:rsid w:val="00894294"/>
    <w:rsid w:val="008959F5"/>
    <w:rsid w:val="00897938"/>
    <w:rsid w:val="008A0503"/>
    <w:rsid w:val="008A196E"/>
    <w:rsid w:val="008A1BC9"/>
    <w:rsid w:val="008A2CC6"/>
    <w:rsid w:val="008A32BB"/>
    <w:rsid w:val="008A33CF"/>
    <w:rsid w:val="008A3656"/>
    <w:rsid w:val="008A3902"/>
    <w:rsid w:val="008A4CD6"/>
    <w:rsid w:val="008A5270"/>
    <w:rsid w:val="008A71FD"/>
    <w:rsid w:val="008A730F"/>
    <w:rsid w:val="008A773B"/>
    <w:rsid w:val="008B200C"/>
    <w:rsid w:val="008B28F1"/>
    <w:rsid w:val="008B3D31"/>
    <w:rsid w:val="008B4698"/>
    <w:rsid w:val="008B47CF"/>
    <w:rsid w:val="008B4A75"/>
    <w:rsid w:val="008B5DA6"/>
    <w:rsid w:val="008B6CA5"/>
    <w:rsid w:val="008C13D4"/>
    <w:rsid w:val="008C144D"/>
    <w:rsid w:val="008C171B"/>
    <w:rsid w:val="008C192E"/>
    <w:rsid w:val="008C2361"/>
    <w:rsid w:val="008C416D"/>
    <w:rsid w:val="008C5A0C"/>
    <w:rsid w:val="008C6BE2"/>
    <w:rsid w:val="008D0BCD"/>
    <w:rsid w:val="008D1540"/>
    <w:rsid w:val="008D164F"/>
    <w:rsid w:val="008D31B5"/>
    <w:rsid w:val="008E1078"/>
    <w:rsid w:val="008E1115"/>
    <w:rsid w:val="008E1510"/>
    <w:rsid w:val="008E1ABC"/>
    <w:rsid w:val="008E3633"/>
    <w:rsid w:val="008E4E78"/>
    <w:rsid w:val="008E4E83"/>
    <w:rsid w:val="008E5FA8"/>
    <w:rsid w:val="008E67C6"/>
    <w:rsid w:val="008E701F"/>
    <w:rsid w:val="008E7C14"/>
    <w:rsid w:val="008E7FAA"/>
    <w:rsid w:val="008F0CCD"/>
    <w:rsid w:val="008F0FAE"/>
    <w:rsid w:val="008F1A30"/>
    <w:rsid w:val="008F1D0B"/>
    <w:rsid w:val="008F347B"/>
    <w:rsid w:val="008F4B8C"/>
    <w:rsid w:val="008F56CB"/>
    <w:rsid w:val="008F7AB3"/>
    <w:rsid w:val="00901359"/>
    <w:rsid w:val="009020D6"/>
    <w:rsid w:val="00902CAD"/>
    <w:rsid w:val="0090684B"/>
    <w:rsid w:val="0090740C"/>
    <w:rsid w:val="00910F4D"/>
    <w:rsid w:val="00915531"/>
    <w:rsid w:val="00915900"/>
    <w:rsid w:val="009166CE"/>
    <w:rsid w:val="009208D4"/>
    <w:rsid w:val="009217F2"/>
    <w:rsid w:val="00925EB7"/>
    <w:rsid w:val="00926099"/>
    <w:rsid w:val="0092707D"/>
    <w:rsid w:val="00927FC4"/>
    <w:rsid w:val="00931B5A"/>
    <w:rsid w:val="00932480"/>
    <w:rsid w:val="00933327"/>
    <w:rsid w:val="00934CD8"/>
    <w:rsid w:val="00935601"/>
    <w:rsid w:val="00935C07"/>
    <w:rsid w:val="00935E4D"/>
    <w:rsid w:val="00943DA8"/>
    <w:rsid w:val="009461FA"/>
    <w:rsid w:val="0094761F"/>
    <w:rsid w:val="00950C67"/>
    <w:rsid w:val="00951A07"/>
    <w:rsid w:val="00951F7B"/>
    <w:rsid w:val="009527F6"/>
    <w:rsid w:val="009532D9"/>
    <w:rsid w:val="00954DE6"/>
    <w:rsid w:val="00956A8A"/>
    <w:rsid w:val="00957680"/>
    <w:rsid w:val="00960795"/>
    <w:rsid w:val="00962057"/>
    <w:rsid w:val="00962731"/>
    <w:rsid w:val="009655B2"/>
    <w:rsid w:val="00971AD3"/>
    <w:rsid w:val="00971CC1"/>
    <w:rsid w:val="00971E61"/>
    <w:rsid w:val="00972A94"/>
    <w:rsid w:val="009731AC"/>
    <w:rsid w:val="00974010"/>
    <w:rsid w:val="009765A9"/>
    <w:rsid w:val="00980A44"/>
    <w:rsid w:val="00980BB7"/>
    <w:rsid w:val="00980F31"/>
    <w:rsid w:val="0098288F"/>
    <w:rsid w:val="00984CE7"/>
    <w:rsid w:val="00987A85"/>
    <w:rsid w:val="00992709"/>
    <w:rsid w:val="009942D5"/>
    <w:rsid w:val="009949CE"/>
    <w:rsid w:val="009955D3"/>
    <w:rsid w:val="00997D93"/>
    <w:rsid w:val="009A0A5C"/>
    <w:rsid w:val="009A26B2"/>
    <w:rsid w:val="009A28EC"/>
    <w:rsid w:val="009A2E97"/>
    <w:rsid w:val="009A6EFA"/>
    <w:rsid w:val="009A7D83"/>
    <w:rsid w:val="009B0DDD"/>
    <w:rsid w:val="009B19A6"/>
    <w:rsid w:val="009B236A"/>
    <w:rsid w:val="009B4993"/>
    <w:rsid w:val="009B68D8"/>
    <w:rsid w:val="009B7632"/>
    <w:rsid w:val="009C02A7"/>
    <w:rsid w:val="009C14E6"/>
    <w:rsid w:val="009C2CF9"/>
    <w:rsid w:val="009D5899"/>
    <w:rsid w:val="009D6188"/>
    <w:rsid w:val="009D70B5"/>
    <w:rsid w:val="009E1184"/>
    <w:rsid w:val="009E18AA"/>
    <w:rsid w:val="009E2C4E"/>
    <w:rsid w:val="009E3447"/>
    <w:rsid w:val="009E6C7D"/>
    <w:rsid w:val="009E6EED"/>
    <w:rsid w:val="009E7B52"/>
    <w:rsid w:val="009F1277"/>
    <w:rsid w:val="009F3B11"/>
    <w:rsid w:val="009F5270"/>
    <w:rsid w:val="009F6DBE"/>
    <w:rsid w:val="009F794E"/>
    <w:rsid w:val="00A00E3F"/>
    <w:rsid w:val="00A03E07"/>
    <w:rsid w:val="00A04532"/>
    <w:rsid w:val="00A045FD"/>
    <w:rsid w:val="00A04CFD"/>
    <w:rsid w:val="00A06C97"/>
    <w:rsid w:val="00A15613"/>
    <w:rsid w:val="00A16635"/>
    <w:rsid w:val="00A1739C"/>
    <w:rsid w:val="00A23063"/>
    <w:rsid w:val="00A2571B"/>
    <w:rsid w:val="00A26501"/>
    <w:rsid w:val="00A26A20"/>
    <w:rsid w:val="00A27290"/>
    <w:rsid w:val="00A324FC"/>
    <w:rsid w:val="00A32BC7"/>
    <w:rsid w:val="00A336AD"/>
    <w:rsid w:val="00A355E8"/>
    <w:rsid w:val="00A44865"/>
    <w:rsid w:val="00A44E1F"/>
    <w:rsid w:val="00A451B3"/>
    <w:rsid w:val="00A46DE4"/>
    <w:rsid w:val="00A46EE7"/>
    <w:rsid w:val="00A509C0"/>
    <w:rsid w:val="00A50C71"/>
    <w:rsid w:val="00A512C6"/>
    <w:rsid w:val="00A560A6"/>
    <w:rsid w:val="00A6050E"/>
    <w:rsid w:val="00A60CA6"/>
    <w:rsid w:val="00A60CF7"/>
    <w:rsid w:val="00A66653"/>
    <w:rsid w:val="00A67611"/>
    <w:rsid w:val="00A73791"/>
    <w:rsid w:val="00A73B8B"/>
    <w:rsid w:val="00A73C51"/>
    <w:rsid w:val="00A77441"/>
    <w:rsid w:val="00A778BE"/>
    <w:rsid w:val="00A80145"/>
    <w:rsid w:val="00A80E9C"/>
    <w:rsid w:val="00A8281A"/>
    <w:rsid w:val="00A830BF"/>
    <w:rsid w:val="00A84874"/>
    <w:rsid w:val="00A85611"/>
    <w:rsid w:val="00A85678"/>
    <w:rsid w:val="00A85E47"/>
    <w:rsid w:val="00A867C8"/>
    <w:rsid w:val="00A90729"/>
    <w:rsid w:val="00A942EA"/>
    <w:rsid w:val="00A96D71"/>
    <w:rsid w:val="00A97835"/>
    <w:rsid w:val="00AA04AD"/>
    <w:rsid w:val="00AA0ABC"/>
    <w:rsid w:val="00AA116F"/>
    <w:rsid w:val="00AA2A22"/>
    <w:rsid w:val="00AA2E2A"/>
    <w:rsid w:val="00AA3A93"/>
    <w:rsid w:val="00AA7C3F"/>
    <w:rsid w:val="00AB017A"/>
    <w:rsid w:val="00AB15B5"/>
    <w:rsid w:val="00AB29B4"/>
    <w:rsid w:val="00AB2D51"/>
    <w:rsid w:val="00AB2DBF"/>
    <w:rsid w:val="00AB4ED9"/>
    <w:rsid w:val="00AB6253"/>
    <w:rsid w:val="00AC08C3"/>
    <w:rsid w:val="00AC09EB"/>
    <w:rsid w:val="00AC1984"/>
    <w:rsid w:val="00AC2CAE"/>
    <w:rsid w:val="00AC4596"/>
    <w:rsid w:val="00AC777E"/>
    <w:rsid w:val="00AC7834"/>
    <w:rsid w:val="00AC7A5C"/>
    <w:rsid w:val="00AD1AA5"/>
    <w:rsid w:val="00AD2F27"/>
    <w:rsid w:val="00AD4E6C"/>
    <w:rsid w:val="00AD52D2"/>
    <w:rsid w:val="00AD61C6"/>
    <w:rsid w:val="00AE0C83"/>
    <w:rsid w:val="00AE5723"/>
    <w:rsid w:val="00AE65F2"/>
    <w:rsid w:val="00AE72D5"/>
    <w:rsid w:val="00AE79B8"/>
    <w:rsid w:val="00AF49E3"/>
    <w:rsid w:val="00AF6C8C"/>
    <w:rsid w:val="00B003DA"/>
    <w:rsid w:val="00B004F9"/>
    <w:rsid w:val="00B00A3B"/>
    <w:rsid w:val="00B017EE"/>
    <w:rsid w:val="00B03953"/>
    <w:rsid w:val="00B05DB0"/>
    <w:rsid w:val="00B06027"/>
    <w:rsid w:val="00B06D38"/>
    <w:rsid w:val="00B075B3"/>
    <w:rsid w:val="00B103EF"/>
    <w:rsid w:val="00B11FA3"/>
    <w:rsid w:val="00B1317E"/>
    <w:rsid w:val="00B136D0"/>
    <w:rsid w:val="00B14F5D"/>
    <w:rsid w:val="00B17494"/>
    <w:rsid w:val="00B17738"/>
    <w:rsid w:val="00B21E19"/>
    <w:rsid w:val="00B24047"/>
    <w:rsid w:val="00B273C9"/>
    <w:rsid w:val="00B27547"/>
    <w:rsid w:val="00B3034C"/>
    <w:rsid w:val="00B311B7"/>
    <w:rsid w:val="00B323C1"/>
    <w:rsid w:val="00B33DEF"/>
    <w:rsid w:val="00B369BB"/>
    <w:rsid w:val="00B37271"/>
    <w:rsid w:val="00B40857"/>
    <w:rsid w:val="00B40FBB"/>
    <w:rsid w:val="00B42F37"/>
    <w:rsid w:val="00B46F7F"/>
    <w:rsid w:val="00B51C1D"/>
    <w:rsid w:val="00B521E5"/>
    <w:rsid w:val="00B54186"/>
    <w:rsid w:val="00B61636"/>
    <w:rsid w:val="00B618A5"/>
    <w:rsid w:val="00B63993"/>
    <w:rsid w:val="00B6587F"/>
    <w:rsid w:val="00B67731"/>
    <w:rsid w:val="00B70306"/>
    <w:rsid w:val="00B745A1"/>
    <w:rsid w:val="00B74E5D"/>
    <w:rsid w:val="00B777AE"/>
    <w:rsid w:val="00B80993"/>
    <w:rsid w:val="00B8128C"/>
    <w:rsid w:val="00B8133A"/>
    <w:rsid w:val="00B82A19"/>
    <w:rsid w:val="00B833B1"/>
    <w:rsid w:val="00B8473D"/>
    <w:rsid w:val="00B86469"/>
    <w:rsid w:val="00B90C72"/>
    <w:rsid w:val="00B92DC1"/>
    <w:rsid w:val="00B9303B"/>
    <w:rsid w:val="00B931C0"/>
    <w:rsid w:val="00B93D52"/>
    <w:rsid w:val="00B940A1"/>
    <w:rsid w:val="00B941AE"/>
    <w:rsid w:val="00B94374"/>
    <w:rsid w:val="00B94551"/>
    <w:rsid w:val="00B9651F"/>
    <w:rsid w:val="00B9667E"/>
    <w:rsid w:val="00BA0C8E"/>
    <w:rsid w:val="00BA1592"/>
    <w:rsid w:val="00BA31E6"/>
    <w:rsid w:val="00BB1812"/>
    <w:rsid w:val="00BB2CE1"/>
    <w:rsid w:val="00BB4A35"/>
    <w:rsid w:val="00BB5E2F"/>
    <w:rsid w:val="00BB5EB1"/>
    <w:rsid w:val="00BB639A"/>
    <w:rsid w:val="00BB681E"/>
    <w:rsid w:val="00BC0FAB"/>
    <w:rsid w:val="00BC2484"/>
    <w:rsid w:val="00BC5537"/>
    <w:rsid w:val="00BC74A0"/>
    <w:rsid w:val="00BD1600"/>
    <w:rsid w:val="00BD394D"/>
    <w:rsid w:val="00BD5554"/>
    <w:rsid w:val="00BD7C0C"/>
    <w:rsid w:val="00BD7FD7"/>
    <w:rsid w:val="00BE1ED3"/>
    <w:rsid w:val="00BE2001"/>
    <w:rsid w:val="00BE3665"/>
    <w:rsid w:val="00BE47CC"/>
    <w:rsid w:val="00BE543B"/>
    <w:rsid w:val="00BE5FC6"/>
    <w:rsid w:val="00BF150E"/>
    <w:rsid w:val="00BF4722"/>
    <w:rsid w:val="00BF5088"/>
    <w:rsid w:val="00BF6CEE"/>
    <w:rsid w:val="00BF717A"/>
    <w:rsid w:val="00C015D1"/>
    <w:rsid w:val="00C043A3"/>
    <w:rsid w:val="00C04C78"/>
    <w:rsid w:val="00C05301"/>
    <w:rsid w:val="00C05CCB"/>
    <w:rsid w:val="00C07DC4"/>
    <w:rsid w:val="00C10C7F"/>
    <w:rsid w:val="00C13065"/>
    <w:rsid w:val="00C14201"/>
    <w:rsid w:val="00C14BA7"/>
    <w:rsid w:val="00C15638"/>
    <w:rsid w:val="00C16A6F"/>
    <w:rsid w:val="00C20465"/>
    <w:rsid w:val="00C21182"/>
    <w:rsid w:val="00C23ECF"/>
    <w:rsid w:val="00C249DB"/>
    <w:rsid w:val="00C2550F"/>
    <w:rsid w:val="00C2646F"/>
    <w:rsid w:val="00C27013"/>
    <w:rsid w:val="00C32D59"/>
    <w:rsid w:val="00C33ADA"/>
    <w:rsid w:val="00C34A6A"/>
    <w:rsid w:val="00C350EC"/>
    <w:rsid w:val="00C3592F"/>
    <w:rsid w:val="00C4071B"/>
    <w:rsid w:val="00C40E80"/>
    <w:rsid w:val="00C4510A"/>
    <w:rsid w:val="00C46A9B"/>
    <w:rsid w:val="00C50616"/>
    <w:rsid w:val="00C5158C"/>
    <w:rsid w:val="00C53421"/>
    <w:rsid w:val="00C53638"/>
    <w:rsid w:val="00C55D47"/>
    <w:rsid w:val="00C55D72"/>
    <w:rsid w:val="00C560F3"/>
    <w:rsid w:val="00C61804"/>
    <w:rsid w:val="00C62B13"/>
    <w:rsid w:val="00C62CE7"/>
    <w:rsid w:val="00C73596"/>
    <w:rsid w:val="00C77C04"/>
    <w:rsid w:val="00C807F4"/>
    <w:rsid w:val="00C810F1"/>
    <w:rsid w:val="00C82D58"/>
    <w:rsid w:val="00C83D7B"/>
    <w:rsid w:val="00C87060"/>
    <w:rsid w:val="00C92F71"/>
    <w:rsid w:val="00C9416C"/>
    <w:rsid w:val="00C96AE8"/>
    <w:rsid w:val="00CA38EC"/>
    <w:rsid w:val="00CA40B1"/>
    <w:rsid w:val="00CA42AD"/>
    <w:rsid w:val="00CA4B61"/>
    <w:rsid w:val="00CA4F52"/>
    <w:rsid w:val="00CA53F5"/>
    <w:rsid w:val="00CA6D22"/>
    <w:rsid w:val="00CB4D9F"/>
    <w:rsid w:val="00CB5000"/>
    <w:rsid w:val="00CB668F"/>
    <w:rsid w:val="00CC077B"/>
    <w:rsid w:val="00CC0E55"/>
    <w:rsid w:val="00CC256E"/>
    <w:rsid w:val="00CC2C3A"/>
    <w:rsid w:val="00CC2F62"/>
    <w:rsid w:val="00CC4173"/>
    <w:rsid w:val="00CC4DF1"/>
    <w:rsid w:val="00CC735E"/>
    <w:rsid w:val="00CD008D"/>
    <w:rsid w:val="00CD390B"/>
    <w:rsid w:val="00CD4EAA"/>
    <w:rsid w:val="00CD7CE2"/>
    <w:rsid w:val="00CD7EE0"/>
    <w:rsid w:val="00CE0044"/>
    <w:rsid w:val="00CE14D9"/>
    <w:rsid w:val="00CE1888"/>
    <w:rsid w:val="00CE2157"/>
    <w:rsid w:val="00CE2B1D"/>
    <w:rsid w:val="00CF0E7C"/>
    <w:rsid w:val="00CF1822"/>
    <w:rsid w:val="00CF4104"/>
    <w:rsid w:val="00D01B42"/>
    <w:rsid w:val="00D02648"/>
    <w:rsid w:val="00D06461"/>
    <w:rsid w:val="00D06930"/>
    <w:rsid w:val="00D06D45"/>
    <w:rsid w:val="00D06E31"/>
    <w:rsid w:val="00D074CE"/>
    <w:rsid w:val="00D10B7D"/>
    <w:rsid w:val="00D110D3"/>
    <w:rsid w:val="00D114AF"/>
    <w:rsid w:val="00D11D54"/>
    <w:rsid w:val="00D163F3"/>
    <w:rsid w:val="00D21162"/>
    <w:rsid w:val="00D21AE7"/>
    <w:rsid w:val="00D25356"/>
    <w:rsid w:val="00D27213"/>
    <w:rsid w:val="00D319F8"/>
    <w:rsid w:val="00D3355E"/>
    <w:rsid w:val="00D33DC0"/>
    <w:rsid w:val="00D3417F"/>
    <w:rsid w:val="00D345AE"/>
    <w:rsid w:val="00D35EAE"/>
    <w:rsid w:val="00D3776E"/>
    <w:rsid w:val="00D40285"/>
    <w:rsid w:val="00D419AE"/>
    <w:rsid w:val="00D4341C"/>
    <w:rsid w:val="00D4554F"/>
    <w:rsid w:val="00D47B68"/>
    <w:rsid w:val="00D50166"/>
    <w:rsid w:val="00D51595"/>
    <w:rsid w:val="00D522C5"/>
    <w:rsid w:val="00D53002"/>
    <w:rsid w:val="00D530F3"/>
    <w:rsid w:val="00D53D09"/>
    <w:rsid w:val="00D55701"/>
    <w:rsid w:val="00D56E62"/>
    <w:rsid w:val="00D6250A"/>
    <w:rsid w:val="00D63CB2"/>
    <w:rsid w:val="00D64FBD"/>
    <w:rsid w:val="00D704A3"/>
    <w:rsid w:val="00D72FBB"/>
    <w:rsid w:val="00D7391A"/>
    <w:rsid w:val="00D73B53"/>
    <w:rsid w:val="00D75EC5"/>
    <w:rsid w:val="00D7644F"/>
    <w:rsid w:val="00D7768E"/>
    <w:rsid w:val="00D83EAF"/>
    <w:rsid w:val="00D85DCC"/>
    <w:rsid w:val="00D90082"/>
    <w:rsid w:val="00D906AC"/>
    <w:rsid w:val="00D90738"/>
    <w:rsid w:val="00D92015"/>
    <w:rsid w:val="00D92B05"/>
    <w:rsid w:val="00D93643"/>
    <w:rsid w:val="00D93A22"/>
    <w:rsid w:val="00D964CE"/>
    <w:rsid w:val="00D96796"/>
    <w:rsid w:val="00D96AA1"/>
    <w:rsid w:val="00DA1946"/>
    <w:rsid w:val="00DA2F02"/>
    <w:rsid w:val="00DA6872"/>
    <w:rsid w:val="00DB28A5"/>
    <w:rsid w:val="00DB3F5E"/>
    <w:rsid w:val="00DB4DF6"/>
    <w:rsid w:val="00DB593A"/>
    <w:rsid w:val="00DB6298"/>
    <w:rsid w:val="00DC048A"/>
    <w:rsid w:val="00DC0BEA"/>
    <w:rsid w:val="00DC71AE"/>
    <w:rsid w:val="00DC739D"/>
    <w:rsid w:val="00DD024D"/>
    <w:rsid w:val="00DD0684"/>
    <w:rsid w:val="00DD09DD"/>
    <w:rsid w:val="00DD2747"/>
    <w:rsid w:val="00DD34FA"/>
    <w:rsid w:val="00DD6331"/>
    <w:rsid w:val="00DD6709"/>
    <w:rsid w:val="00DD6B99"/>
    <w:rsid w:val="00DE01B5"/>
    <w:rsid w:val="00DE14AC"/>
    <w:rsid w:val="00DE1D88"/>
    <w:rsid w:val="00DE21AB"/>
    <w:rsid w:val="00DE3191"/>
    <w:rsid w:val="00DE3DAF"/>
    <w:rsid w:val="00DE4695"/>
    <w:rsid w:val="00DE58B6"/>
    <w:rsid w:val="00DE5DBA"/>
    <w:rsid w:val="00DE6444"/>
    <w:rsid w:val="00DE6A04"/>
    <w:rsid w:val="00DE74A6"/>
    <w:rsid w:val="00DE761A"/>
    <w:rsid w:val="00DF0ADD"/>
    <w:rsid w:val="00DF0E00"/>
    <w:rsid w:val="00DF19F5"/>
    <w:rsid w:val="00DF30D5"/>
    <w:rsid w:val="00DF41CC"/>
    <w:rsid w:val="00E00D14"/>
    <w:rsid w:val="00E00F65"/>
    <w:rsid w:val="00E04E25"/>
    <w:rsid w:val="00E10518"/>
    <w:rsid w:val="00E10F34"/>
    <w:rsid w:val="00E124DA"/>
    <w:rsid w:val="00E14139"/>
    <w:rsid w:val="00E15F62"/>
    <w:rsid w:val="00E16327"/>
    <w:rsid w:val="00E172BF"/>
    <w:rsid w:val="00E2065B"/>
    <w:rsid w:val="00E2299F"/>
    <w:rsid w:val="00E23B78"/>
    <w:rsid w:val="00E2493E"/>
    <w:rsid w:val="00E24B9A"/>
    <w:rsid w:val="00E252FF"/>
    <w:rsid w:val="00E257CB"/>
    <w:rsid w:val="00E27021"/>
    <w:rsid w:val="00E35C40"/>
    <w:rsid w:val="00E37113"/>
    <w:rsid w:val="00E3724C"/>
    <w:rsid w:val="00E418DF"/>
    <w:rsid w:val="00E41E7B"/>
    <w:rsid w:val="00E43DDC"/>
    <w:rsid w:val="00E44909"/>
    <w:rsid w:val="00E455A4"/>
    <w:rsid w:val="00E46804"/>
    <w:rsid w:val="00E46821"/>
    <w:rsid w:val="00E5139D"/>
    <w:rsid w:val="00E51D60"/>
    <w:rsid w:val="00E52066"/>
    <w:rsid w:val="00E52896"/>
    <w:rsid w:val="00E53C12"/>
    <w:rsid w:val="00E54BA4"/>
    <w:rsid w:val="00E54C45"/>
    <w:rsid w:val="00E551F7"/>
    <w:rsid w:val="00E5552F"/>
    <w:rsid w:val="00E55704"/>
    <w:rsid w:val="00E62BDB"/>
    <w:rsid w:val="00E635AF"/>
    <w:rsid w:val="00E63BA9"/>
    <w:rsid w:val="00E63D22"/>
    <w:rsid w:val="00E6504D"/>
    <w:rsid w:val="00E65180"/>
    <w:rsid w:val="00E657AC"/>
    <w:rsid w:val="00E66860"/>
    <w:rsid w:val="00E67F38"/>
    <w:rsid w:val="00E738FD"/>
    <w:rsid w:val="00E747C7"/>
    <w:rsid w:val="00E805B9"/>
    <w:rsid w:val="00E81691"/>
    <w:rsid w:val="00E82E21"/>
    <w:rsid w:val="00E82E8A"/>
    <w:rsid w:val="00E86DC5"/>
    <w:rsid w:val="00E87D45"/>
    <w:rsid w:val="00E9020B"/>
    <w:rsid w:val="00E90AC5"/>
    <w:rsid w:val="00E90DED"/>
    <w:rsid w:val="00E91DC2"/>
    <w:rsid w:val="00E93B94"/>
    <w:rsid w:val="00E9559A"/>
    <w:rsid w:val="00E956E9"/>
    <w:rsid w:val="00E973C3"/>
    <w:rsid w:val="00E97FFE"/>
    <w:rsid w:val="00EA0431"/>
    <w:rsid w:val="00EA047D"/>
    <w:rsid w:val="00EA1C2B"/>
    <w:rsid w:val="00EA5116"/>
    <w:rsid w:val="00EA6195"/>
    <w:rsid w:val="00EB0638"/>
    <w:rsid w:val="00EB0FF1"/>
    <w:rsid w:val="00EB3A53"/>
    <w:rsid w:val="00EB4039"/>
    <w:rsid w:val="00EB48ED"/>
    <w:rsid w:val="00EB4B9C"/>
    <w:rsid w:val="00EB7214"/>
    <w:rsid w:val="00EC056A"/>
    <w:rsid w:val="00EC338F"/>
    <w:rsid w:val="00EC411A"/>
    <w:rsid w:val="00EC4E4F"/>
    <w:rsid w:val="00EC5246"/>
    <w:rsid w:val="00EC7410"/>
    <w:rsid w:val="00EC786C"/>
    <w:rsid w:val="00EC7A7E"/>
    <w:rsid w:val="00ED0E5F"/>
    <w:rsid w:val="00ED1DCC"/>
    <w:rsid w:val="00ED55D8"/>
    <w:rsid w:val="00EE024E"/>
    <w:rsid w:val="00EE05AA"/>
    <w:rsid w:val="00EE19AD"/>
    <w:rsid w:val="00EE3D6B"/>
    <w:rsid w:val="00EE7993"/>
    <w:rsid w:val="00EF09A9"/>
    <w:rsid w:val="00EF0BF4"/>
    <w:rsid w:val="00EF0FEC"/>
    <w:rsid w:val="00EF12A2"/>
    <w:rsid w:val="00EF1A08"/>
    <w:rsid w:val="00EF1D77"/>
    <w:rsid w:val="00EF4FA6"/>
    <w:rsid w:val="00EF5F7A"/>
    <w:rsid w:val="00EF7F24"/>
    <w:rsid w:val="00F00D8A"/>
    <w:rsid w:val="00F018C4"/>
    <w:rsid w:val="00F01A0B"/>
    <w:rsid w:val="00F0437A"/>
    <w:rsid w:val="00F04523"/>
    <w:rsid w:val="00F11E29"/>
    <w:rsid w:val="00F130E4"/>
    <w:rsid w:val="00F14728"/>
    <w:rsid w:val="00F155FD"/>
    <w:rsid w:val="00F15CF3"/>
    <w:rsid w:val="00F16586"/>
    <w:rsid w:val="00F17ED4"/>
    <w:rsid w:val="00F22C14"/>
    <w:rsid w:val="00F230D0"/>
    <w:rsid w:val="00F23C00"/>
    <w:rsid w:val="00F26045"/>
    <w:rsid w:val="00F30867"/>
    <w:rsid w:val="00F33047"/>
    <w:rsid w:val="00F332C7"/>
    <w:rsid w:val="00F33914"/>
    <w:rsid w:val="00F34017"/>
    <w:rsid w:val="00F34BB5"/>
    <w:rsid w:val="00F34BDA"/>
    <w:rsid w:val="00F37248"/>
    <w:rsid w:val="00F37EDB"/>
    <w:rsid w:val="00F40EE0"/>
    <w:rsid w:val="00F42C6C"/>
    <w:rsid w:val="00F43B86"/>
    <w:rsid w:val="00F4407A"/>
    <w:rsid w:val="00F44B0F"/>
    <w:rsid w:val="00F4542B"/>
    <w:rsid w:val="00F475A8"/>
    <w:rsid w:val="00F47CFC"/>
    <w:rsid w:val="00F50F5F"/>
    <w:rsid w:val="00F5419B"/>
    <w:rsid w:val="00F54741"/>
    <w:rsid w:val="00F5642F"/>
    <w:rsid w:val="00F60405"/>
    <w:rsid w:val="00F60AA2"/>
    <w:rsid w:val="00F62B67"/>
    <w:rsid w:val="00F62B77"/>
    <w:rsid w:val="00F650E8"/>
    <w:rsid w:val="00F6727B"/>
    <w:rsid w:val="00F7236A"/>
    <w:rsid w:val="00F733A2"/>
    <w:rsid w:val="00F7446C"/>
    <w:rsid w:val="00F759D0"/>
    <w:rsid w:val="00F75AA1"/>
    <w:rsid w:val="00F7712F"/>
    <w:rsid w:val="00F81729"/>
    <w:rsid w:val="00F8500D"/>
    <w:rsid w:val="00F8519B"/>
    <w:rsid w:val="00F86B14"/>
    <w:rsid w:val="00F86CA8"/>
    <w:rsid w:val="00F87DA1"/>
    <w:rsid w:val="00F90E26"/>
    <w:rsid w:val="00F923D7"/>
    <w:rsid w:val="00F960C4"/>
    <w:rsid w:val="00F96C4E"/>
    <w:rsid w:val="00FA1750"/>
    <w:rsid w:val="00FA2196"/>
    <w:rsid w:val="00FA3F53"/>
    <w:rsid w:val="00FA6556"/>
    <w:rsid w:val="00FB30DC"/>
    <w:rsid w:val="00FB3F9C"/>
    <w:rsid w:val="00FB5B11"/>
    <w:rsid w:val="00FC0620"/>
    <w:rsid w:val="00FC1B56"/>
    <w:rsid w:val="00FC44DE"/>
    <w:rsid w:val="00FC5536"/>
    <w:rsid w:val="00FC577F"/>
    <w:rsid w:val="00FC7596"/>
    <w:rsid w:val="00FC793A"/>
    <w:rsid w:val="00FD08E4"/>
    <w:rsid w:val="00FD2D19"/>
    <w:rsid w:val="00FD30BD"/>
    <w:rsid w:val="00FD334C"/>
    <w:rsid w:val="00FD7391"/>
    <w:rsid w:val="00FE1EE5"/>
    <w:rsid w:val="00FE2FE8"/>
    <w:rsid w:val="00FE3DC8"/>
    <w:rsid w:val="00FE3DCC"/>
    <w:rsid w:val="00FE4875"/>
    <w:rsid w:val="00FE4B56"/>
    <w:rsid w:val="00FE6485"/>
    <w:rsid w:val="00FE648D"/>
    <w:rsid w:val="00FF22C3"/>
    <w:rsid w:val="00FF3300"/>
    <w:rsid w:val="00FF381D"/>
    <w:rsid w:val="00FF3EBA"/>
    <w:rsid w:val="00FF493E"/>
    <w:rsid w:val="00FF4FC6"/>
    <w:rsid w:val="00FF65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371CB2A9"/>
  <w15:chartTrackingRefBased/>
  <w15:docId w15:val="{BEFCC5E2-E7C3-4417-884E-62B1AF7D4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VnTime" w:hAnsi=".VnTime"/>
      <w:sz w:val="28"/>
    </w:rPr>
  </w:style>
  <w:style w:type="paragraph" w:styleId="Heading1">
    <w:name w:val="heading 1"/>
    <w:basedOn w:val="Normal"/>
    <w:next w:val="Normal"/>
    <w:qFormat/>
    <w:pPr>
      <w:keepNext/>
      <w:outlineLvl w:val="0"/>
    </w:pPr>
    <w:rPr>
      <w:i/>
      <w:sz w:val="24"/>
    </w:rPr>
  </w:style>
  <w:style w:type="paragraph" w:styleId="Heading2">
    <w:name w:val="heading 2"/>
    <w:basedOn w:val="Normal"/>
    <w:next w:val="Normal"/>
    <w:qFormat/>
    <w:pPr>
      <w:keepNext/>
      <w:ind w:left="5760" w:right="-664"/>
      <w:jc w:val="both"/>
      <w:outlineLvl w:val="1"/>
    </w:pPr>
    <w:rPr>
      <w:b/>
      <w:bCs/>
    </w:rPr>
  </w:style>
  <w:style w:type="paragraph" w:styleId="Heading3">
    <w:name w:val="heading 3"/>
    <w:basedOn w:val="Normal"/>
    <w:next w:val="Normal"/>
    <w:qFormat/>
    <w:pPr>
      <w:keepNext/>
      <w:ind w:right="-1"/>
      <w:jc w:val="center"/>
      <w:outlineLvl w:val="2"/>
    </w:pPr>
    <w:rPr>
      <w:rFonts w:ascii="Times New Roman" w:hAnsi="Times New Roman"/>
      <w:b/>
      <w:spacing w:val="-6"/>
      <w:szCs w:val="26"/>
      <w:lang w:val="en-AU"/>
    </w:rPr>
  </w:style>
  <w:style w:type="paragraph" w:styleId="Heading4">
    <w:name w:val="heading 4"/>
    <w:basedOn w:val="Normal"/>
    <w:next w:val="Normal"/>
    <w:qFormat/>
    <w:pPr>
      <w:keepNext/>
      <w:jc w:val="center"/>
      <w:outlineLvl w:val="3"/>
    </w:pPr>
    <w:rPr>
      <w:rFonts w:ascii="Times New Roman" w:hAnsi="Times New Roman"/>
      <w:b/>
      <w:spacing w:val="-8"/>
      <w:sz w:val="26"/>
      <w:szCs w:val="26"/>
      <w:lang w:val="en-AU"/>
    </w:rPr>
  </w:style>
  <w:style w:type="paragraph" w:styleId="Heading5">
    <w:name w:val="heading 5"/>
    <w:basedOn w:val="Normal"/>
    <w:next w:val="Normal"/>
    <w:qFormat/>
    <w:pPr>
      <w:keepNext/>
      <w:spacing w:before="60" w:after="60"/>
      <w:outlineLvl w:val="4"/>
    </w:pPr>
    <w:rPr>
      <w:rFonts w:ascii="Times New Roman" w:hAnsi="Times New Roman"/>
      <w:b/>
      <w:bCs/>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left="720"/>
    </w:pPr>
  </w:style>
  <w:style w:type="paragraph" w:styleId="BodyText">
    <w:name w:val="Body Text"/>
    <w:basedOn w:val="Normal"/>
    <w:link w:val="BodyTextChar"/>
    <w:pPr>
      <w:ind w:right="-664"/>
      <w:jc w:val="both"/>
    </w:pPr>
  </w:style>
  <w:style w:type="paragraph" w:styleId="BodyTextIndent2">
    <w:name w:val="Body Text Indent 2"/>
    <w:basedOn w:val="Normal"/>
    <w:pPr>
      <w:spacing w:line="360" w:lineRule="exact"/>
      <w:ind w:firstLine="360"/>
      <w:jc w:val="both"/>
    </w:pPr>
    <w:rPr>
      <w:sz w:val="26"/>
    </w:rPr>
  </w:style>
  <w:style w:type="paragraph" w:styleId="BalloonText">
    <w:name w:val="Balloon Text"/>
    <w:basedOn w:val="Normal"/>
    <w:semiHidden/>
    <w:rsid w:val="005F0892"/>
    <w:rPr>
      <w:rFonts w:ascii="Tahoma" w:hAnsi="Tahoma" w:cs="Tahoma"/>
      <w:sz w:val="16"/>
      <w:szCs w:val="16"/>
    </w:rPr>
  </w:style>
  <w:style w:type="paragraph" w:styleId="Footer">
    <w:name w:val="footer"/>
    <w:basedOn w:val="Normal"/>
    <w:link w:val="FooterChar"/>
    <w:uiPriority w:val="99"/>
    <w:rsid w:val="00D419AE"/>
    <w:pPr>
      <w:tabs>
        <w:tab w:val="center" w:pos="4320"/>
        <w:tab w:val="right" w:pos="8640"/>
      </w:tabs>
      <w:spacing w:line="264" w:lineRule="auto"/>
      <w:ind w:firstLine="720"/>
    </w:pPr>
    <w:rPr>
      <w:rFonts w:ascii="Times New Roman" w:hAnsi="Times New Roman"/>
    </w:rPr>
  </w:style>
  <w:style w:type="paragraph" w:styleId="BlockText">
    <w:name w:val="Block Text"/>
    <w:basedOn w:val="Normal"/>
    <w:link w:val="BlockTextChar"/>
    <w:rsid w:val="00D419AE"/>
    <w:pPr>
      <w:tabs>
        <w:tab w:val="left" w:pos="360"/>
      </w:tabs>
      <w:spacing w:line="300" w:lineRule="exact"/>
      <w:ind w:left="360" w:right="178" w:hanging="180"/>
      <w:jc w:val="both"/>
    </w:pPr>
    <w:rPr>
      <w:rFonts w:ascii="Times New Roman" w:hAnsi="Times New Roman"/>
      <w:bCs/>
      <w:iCs/>
    </w:rPr>
  </w:style>
  <w:style w:type="paragraph" w:styleId="Subtitle">
    <w:name w:val="Subtitle"/>
    <w:basedOn w:val="Normal"/>
    <w:qFormat/>
    <w:rsid w:val="00D419AE"/>
    <w:pPr>
      <w:ind w:right="-1"/>
      <w:jc w:val="center"/>
    </w:pPr>
    <w:rPr>
      <w:rFonts w:ascii="Times New Roman" w:hAnsi="Times New Roman"/>
      <w:b/>
      <w:bCs/>
      <w:iCs/>
      <w:lang w:val="en-AU"/>
    </w:rPr>
  </w:style>
  <w:style w:type="paragraph" w:customStyle="1" w:styleId="Char">
    <w:name w:val="Char"/>
    <w:basedOn w:val="Normal"/>
    <w:link w:val="CharChar"/>
    <w:rsid w:val="00662D58"/>
    <w:pPr>
      <w:spacing w:before="120" w:after="240"/>
    </w:pPr>
    <w:rPr>
      <w:rFonts w:ascii="Verdana" w:eastAsia="MS Mincho" w:hAnsi="Verdana"/>
      <w:sz w:val="20"/>
    </w:rPr>
  </w:style>
  <w:style w:type="paragraph" w:customStyle="1" w:styleId="Dnhdngtext">
    <w:name w:val="Dịnh dạng text"/>
    <w:next w:val="BlockText"/>
    <w:rsid w:val="00A26501"/>
    <w:pPr>
      <w:spacing w:before="60" w:line="264" w:lineRule="auto"/>
      <w:jc w:val="both"/>
    </w:pPr>
    <w:rPr>
      <w:sz w:val="28"/>
    </w:rPr>
  </w:style>
  <w:style w:type="paragraph" w:styleId="ListBullet">
    <w:name w:val="List Bullet"/>
    <w:basedOn w:val="Normal"/>
    <w:rsid w:val="00A26501"/>
    <w:pPr>
      <w:numPr>
        <w:numId w:val="2"/>
      </w:numPr>
      <w:jc w:val="both"/>
    </w:pPr>
    <w:rPr>
      <w:rFonts w:ascii="Times New Roman" w:eastAsia="Gulim" w:hAnsi="Times New Roman"/>
      <w:szCs w:val="24"/>
      <w:lang w:eastAsia="ko-KR"/>
    </w:rPr>
  </w:style>
  <w:style w:type="paragraph" w:customStyle="1" w:styleId="Char1CharCharChar">
    <w:name w:val="Char1 Char Char Char"/>
    <w:basedOn w:val="Normal"/>
    <w:autoRedefine/>
    <w:rsid w:val="001640D4"/>
    <w:pPr>
      <w:spacing w:after="160" w:line="240" w:lineRule="exact"/>
    </w:pPr>
    <w:rPr>
      <w:rFonts w:ascii="Verdana" w:hAnsi="Verdana" w:cs="Verdana"/>
      <w:sz w:val="20"/>
    </w:rPr>
  </w:style>
  <w:style w:type="paragraph" w:customStyle="1" w:styleId="CharCharChar">
    <w:name w:val="Char Char Char"/>
    <w:basedOn w:val="Normal"/>
    <w:autoRedefine/>
    <w:rsid w:val="003B3F75"/>
    <w:pPr>
      <w:spacing w:after="160" w:line="240" w:lineRule="exact"/>
    </w:pPr>
    <w:rPr>
      <w:rFonts w:ascii="Verdana" w:hAnsi="Verdana" w:cs="Verdana"/>
      <w:sz w:val="20"/>
    </w:rPr>
  </w:style>
  <w:style w:type="paragraph" w:customStyle="1" w:styleId="Char1">
    <w:name w:val="Char1"/>
    <w:basedOn w:val="Normal"/>
    <w:autoRedefine/>
    <w:rsid w:val="00F60405"/>
    <w:pPr>
      <w:spacing w:after="160" w:line="240" w:lineRule="exact"/>
    </w:pPr>
    <w:rPr>
      <w:rFonts w:ascii="Verdana" w:hAnsi="Verdana" w:cs="Verdana"/>
      <w:sz w:val="20"/>
    </w:rPr>
  </w:style>
  <w:style w:type="character" w:styleId="PageNumber">
    <w:name w:val="page number"/>
    <w:basedOn w:val="DefaultParagraphFont"/>
    <w:rsid w:val="00795E1E"/>
  </w:style>
  <w:style w:type="paragraph" w:styleId="BodyText2">
    <w:name w:val="Body Text 2"/>
    <w:basedOn w:val="Normal"/>
    <w:rsid w:val="00224430"/>
    <w:pPr>
      <w:jc w:val="center"/>
    </w:pPr>
  </w:style>
  <w:style w:type="character" w:customStyle="1" w:styleId="BodyTextChar">
    <w:name w:val="Body Text Char"/>
    <w:link w:val="BodyText"/>
    <w:rsid w:val="00DB4DF6"/>
    <w:rPr>
      <w:rFonts w:ascii=".VnTime" w:hAnsi=".VnTime"/>
      <w:sz w:val="28"/>
      <w:lang w:val="en-US" w:eastAsia="en-US" w:bidi="ar-SA"/>
    </w:rPr>
  </w:style>
  <w:style w:type="character" w:customStyle="1" w:styleId="BlockTextChar">
    <w:name w:val="Block Text Char"/>
    <w:link w:val="BlockText"/>
    <w:rsid w:val="00DB4DF6"/>
    <w:rPr>
      <w:bCs/>
      <w:iCs/>
      <w:sz w:val="28"/>
      <w:lang w:val="en-US" w:eastAsia="en-US" w:bidi="ar-SA"/>
    </w:rPr>
  </w:style>
  <w:style w:type="character" w:customStyle="1" w:styleId="CharChar">
    <w:name w:val="Char Char"/>
    <w:link w:val="Char"/>
    <w:rsid w:val="00DB4DF6"/>
    <w:rPr>
      <w:rFonts w:ascii="Verdana" w:eastAsia="MS Mincho" w:hAnsi="Verdana"/>
      <w:lang w:val="en-US" w:eastAsia="en-US" w:bidi="ar-SA"/>
    </w:rPr>
  </w:style>
  <w:style w:type="paragraph" w:customStyle="1" w:styleId="CharCharCharChar">
    <w:name w:val="Char Char Char Char"/>
    <w:basedOn w:val="Normal"/>
    <w:rsid w:val="0008505B"/>
    <w:pPr>
      <w:pageBreakBefore/>
      <w:spacing w:before="100" w:beforeAutospacing="1" w:after="100" w:afterAutospacing="1"/>
      <w:jc w:val="both"/>
    </w:pPr>
    <w:rPr>
      <w:rFonts w:ascii="Tahoma" w:hAnsi="Tahoma"/>
      <w:sz w:val="20"/>
    </w:rPr>
  </w:style>
  <w:style w:type="paragraph" w:styleId="NormalWeb">
    <w:name w:val="Normal (Web)"/>
    <w:basedOn w:val="Normal"/>
    <w:rsid w:val="00193E89"/>
    <w:pPr>
      <w:spacing w:before="100" w:beforeAutospacing="1" w:after="100" w:afterAutospacing="1"/>
    </w:pPr>
    <w:rPr>
      <w:rFonts w:ascii="Times New Roman" w:hAnsi="Times New Roman"/>
      <w:sz w:val="24"/>
      <w:szCs w:val="24"/>
    </w:rPr>
  </w:style>
  <w:style w:type="paragraph" w:customStyle="1" w:styleId="BodyA">
    <w:name w:val="Body A"/>
    <w:rsid w:val="001C1E78"/>
    <w:pPr>
      <w:pBdr>
        <w:top w:val="nil"/>
        <w:left w:val="nil"/>
        <w:bottom w:val="nil"/>
        <w:right w:val="nil"/>
        <w:between w:val="nil"/>
        <w:bar w:val="nil"/>
      </w:pBdr>
    </w:pPr>
    <w:rPr>
      <w:rFonts w:eastAsia="Arial Unicode MS" w:cs="Arial Unicode MS"/>
      <w:color w:val="000000"/>
      <w:sz w:val="28"/>
      <w:szCs w:val="28"/>
      <w:u w:color="000000"/>
      <w:bdr w:val="nil"/>
    </w:rPr>
  </w:style>
  <w:style w:type="character" w:customStyle="1" w:styleId="apple-converted-space">
    <w:name w:val="apple-converted-space"/>
    <w:basedOn w:val="DefaultParagraphFont"/>
    <w:rsid w:val="0011674E"/>
  </w:style>
  <w:style w:type="paragraph" w:styleId="Header">
    <w:name w:val="header"/>
    <w:basedOn w:val="Normal"/>
    <w:rsid w:val="00327385"/>
    <w:pPr>
      <w:tabs>
        <w:tab w:val="center" w:pos="4320"/>
        <w:tab w:val="right" w:pos="8640"/>
      </w:tabs>
    </w:pPr>
  </w:style>
  <w:style w:type="table" w:styleId="TableGrid">
    <w:name w:val="Table Grid"/>
    <w:basedOn w:val="TableNormal"/>
    <w:rsid w:val="00F541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46503E"/>
    <w:rPr>
      <w:b/>
      <w:bCs/>
    </w:rPr>
  </w:style>
  <w:style w:type="character" w:customStyle="1" w:styleId="BodyTextIndentChar">
    <w:name w:val="Body Text Indent Char"/>
    <w:link w:val="BodyTextIndent"/>
    <w:rsid w:val="0046503E"/>
    <w:rPr>
      <w:rFonts w:ascii=".VnTime" w:hAnsi=".VnTime"/>
      <w:sz w:val="28"/>
    </w:rPr>
  </w:style>
  <w:style w:type="paragraph" w:styleId="FootnoteText">
    <w:name w:val="footnote text"/>
    <w:basedOn w:val="Normal"/>
    <w:link w:val="FootnoteTextChar"/>
    <w:unhideWhenUsed/>
    <w:rsid w:val="0046503E"/>
    <w:pPr>
      <w:spacing w:after="160" w:line="259" w:lineRule="auto"/>
    </w:pPr>
    <w:rPr>
      <w:rFonts w:ascii="Times New Roman" w:eastAsia="Calibri" w:hAnsi="Times New Roman"/>
      <w:sz w:val="20"/>
    </w:rPr>
  </w:style>
  <w:style w:type="character" w:customStyle="1" w:styleId="FootnoteTextChar">
    <w:name w:val="Footnote Text Char"/>
    <w:link w:val="FootnoteText"/>
    <w:rsid w:val="0046503E"/>
    <w:rPr>
      <w:rFonts w:eastAsia="Calibri"/>
    </w:rPr>
  </w:style>
  <w:style w:type="character" w:styleId="FootnoteReference">
    <w:name w:val="footnote reference"/>
    <w:unhideWhenUsed/>
    <w:rsid w:val="0046503E"/>
    <w:rPr>
      <w:vertAlign w:val="superscript"/>
    </w:rPr>
  </w:style>
  <w:style w:type="paragraph" w:customStyle="1" w:styleId="CharCharCharChar0">
    <w:name w:val="Char Char Char Char"/>
    <w:basedOn w:val="Normal"/>
    <w:rsid w:val="00383BDD"/>
    <w:pPr>
      <w:pageBreakBefore/>
      <w:spacing w:before="100" w:beforeAutospacing="1" w:after="100" w:afterAutospacing="1"/>
      <w:jc w:val="both"/>
    </w:pPr>
    <w:rPr>
      <w:rFonts w:ascii="Tahoma" w:hAnsi="Tahoma"/>
      <w:sz w:val="20"/>
    </w:rPr>
  </w:style>
  <w:style w:type="paragraph" w:customStyle="1" w:styleId="CharCharCharChar1">
    <w:name w:val="Char Char Char Char"/>
    <w:basedOn w:val="Normal"/>
    <w:rsid w:val="004D76B0"/>
    <w:pPr>
      <w:pageBreakBefore/>
      <w:spacing w:before="100" w:beforeAutospacing="1" w:after="100" w:afterAutospacing="1"/>
      <w:jc w:val="both"/>
    </w:pPr>
    <w:rPr>
      <w:rFonts w:ascii="Tahoma" w:hAnsi="Tahoma"/>
      <w:sz w:val="20"/>
    </w:rPr>
  </w:style>
  <w:style w:type="character" w:styleId="Hyperlink">
    <w:name w:val="Hyperlink"/>
    <w:uiPriority w:val="99"/>
    <w:rsid w:val="005A2FA5"/>
    <w:rPr>
      <w:color w:val="0000FF"/>
      <w:u w:val="single"/>
    </w:rPr>
  </w:style>
  <w:style w:type="character" w:styleId="Emphasis">
    <w:name w:val="Emphasis"/>
    <w:uiPriority w:val="20"/>
    <w:qFormat/>
    <w:rsid w:val="00B03953"/>
    <w:rPr>
      <w:i/>
      <w:iCs/>
    </w:rPr>
  </w:style>
  <w:style w:type="paragraph" w:customStyle="1" w:styleId="Char10">
    <w:name w:val="Char1"/>
    <w:basedOn w:val="Normal"/>
    <w:autoRedefine/>
    <w:rsid w:val="006F35CB"/>
    <w:pPr>
      <w:spacing w:after="160" w:line="240" w:lineRule="exact"/>
    </w:pPr>
    <w:rPr>
      <w:rFonts w:ascii="Verdana" w:hAnsi="Verdana" w:cs="Verdana"/>
      <w:sz w:val="20"/>
    </w:rPr>
  </w:style>
  <w:style w:type="paragraph" w:styleId="ListParagraph">
    <w:name w:val="List Paragraph"/>
    <w:basedOn w:val="Normal"/>
    <w:uiPriority w:val="34"/>
    <w:qFormat/>
    <w:rsid w:val="006F35CB"/>
    <w:pPr>
      <w:ind w:left="720"/>
      <w:contextualSpacing/>
    </w:pPr>
  </w:style>
  <w:style w:type="paragraph" w:customStyle="1" w:styleId="Char11">
    <w:name w:val="Char1"/>
    <w:basedOn w:val="Normal"/>
    <w:autoRedefine/>
    <w:rsid w:val="002613D4"/>
    <w:pPr>
      <w:tabs>
        <w:tab w:val="left" w:pos="0"/>
      </w:tabs>
      <w:spacing w:before="120" w:after="120" w:line="360" w:lineRule="exact"/>
      <w:ind w:firstLine="720"/>
      <w:jc w:val="both"/>
    </w:pPr>
    <w:rPr>
      <w:rFonts w:ascii="Times New Roman" w:hAnsi="Times New Roman" w:cs="Verdana"/>
      <w:szCs w:val="28"/>
      <w:lang w:val="pt-PT"/>
    </w:rPr>
  </w:style>
  <w:style w:type="paragraph" w:customStyle="1" w:styleId="CharCharCharChar2">
    <w:name w:val="Char Char Char Char"/>
    <w:basedOn w:val="Normal"/>
    <w:rsid w:val="00811881"/>
    <w:pPr>
      <w:pageBreakBefore/>
      <w:spacing w:before="100" w:beforeAutospacing="1" w:after="100" w:afterAutospacing="1"/>
      <w:jc w:val="both"/>
    </w:pPr>
    <w:rPr>
      <w:rFonts w:ascii="Tahoma" w:hAnsi="Tahoma"/>
      <w:sz w:val="20"/>
    </w:rPr>
  </w:style>
  <w:style w:type="paragraph" w:customStyle="1" w:styleId="CharCharCharChar3">
    <w:name w:val="Char Char Char Char"/>
    <w:basedOn w:val="Normal"/>
    <w:rsid w:val="006E1B5E"/>
    <w:pPr>
      <w:pageBreakBefore/>
      <w:spacing w:before="100" w:beforeAutospacing="1" w:after="100" w:afterAutospacing="1"/>
      <w:jc w:val="both"/>
    </w:pPr>
    <w:rPr>
      <w:rFonts w:ascii="Tahoma" w:hAnsi="Tahoma"/>
      <w:sz w:val="20"/>
    </w:rPr>
  </w:style>
  <w:style w:type="paragraph" w:customStyle="1" w:styleId="CharCharCharCharCharCharChar">
    <w:name w:val="Char Char Char Char Char Char Char"/>
    <w:basedOn w:val="Normal"/>
    <w:autoRedefine/>
    <w:rsid w:val="008C2361"/>
    <w:pPr>
      <w:spacing w:after="160" w:line="240" w:lineRule="exact"/>
    </w:pPr>
    <w:rPr>
      <w:rFonts w:ascii="Verdana" w:hAnsi="Verdana" w:cs="Verdana"/>
      <w:sz w:val="20"/>
    </w:rPr>
  </w:style>
  <w:style w:type="paragraph" w:customStyle="1" w:styleId="CharCharCharCharCharCharChar0">
    <w:name w:val="Char Char Char Char Char Char Char"/>
    <w:basedOn w:val="Normal"/>
    <w:autoRedefine/>
    <w:rsid w:val="00B11FA3"/>
    <w:pPr>
      <w:spacing w:after="160" w:line="240" w:lineRule="exact"/>
    </w:pPr>
    <w:rPr>
      <w:rFonts w:ascii="Verdana" w:hAnsi="Verdana" w:cs="Verdana"/>
      <w:sz w:val="20"/>
    </w:rPr>
  </w:style>
  <w:style w:type="paragraph" w:customStyle="1" w:styleId="Char12">
    <w:name w:val="Char1"/>
    <w:basedOn w:val="Normal"/>
    <w:autoRedefine/>
    <w:rsid w:val="00B11FA3"/>
    <w:pPr>
      <w:spacing w:after="160" w:line="240" w:lineRule="exact"/>
    </w:pPr>
    <w:rPr>
      <w:rFonts w:ascii="Verdana" w:hAnsi="Verdana" w:cs="Verdana"/>
      <w:sz w:val="20"/>
    </w:rPr>
  </w:style>
  <w:style w:type="paragraph" w:customStyle="1" w:styleId="CharCharCharCharCharCharChar1">
    <w:name w:val="Char Char Char Char Char Char Char"/>
    <w:basedOn w:val="Normal"/>
    <w:autoRedefine/>
    <w:rsid w:val="00BD5554"/>
    <w:pPr>
      <w:spacing w:after="160" w:line="240" w:lineRule="exact"/>
    </w:pPr>
    <w:rPr>
      <w:rFonts w:ascii="Verdana" w:hAnsi="Verdana" w:cs="Verdana"/>
      <w:sz w:val="20"/>
    </w:rPr>
  </w:style>
  <w:style w:type="paragraph" w:customStyle="1" w:styleId="CharCharCharCharCharCharChar2">
    <w:name w:val="Char Char Char Char Char Char Char"/>
    <w:basedOn w:val="Normal"/>
    <w:autoRedefine/>
    <w:rsid w:val="00F15CF3"/>
    <w:pPr>
      <w:spacing w:after="160" w:line="240" w:lineRule="exact"/>
    </w:pPr>
    <w:rPr>
      <w:rFonts w:ascii="Verdana" w:hAnsi="Verdana" w:cs="Verdana"/>
      <w:sz w:val="20"/>
    </w:rPr>
  </w:style>
  <w:style w:type="table" w:customStyle="1" w:styleId="TableGrid1">
    <w:name w:val="Table Grid1"/>
    <w:basedOn w:val="TableNormal"/>
    <w:next w:val="TableGrid"/>
    <w:uiPriority w:val="39"/>
    <w:rsid w:val="00AC1984"/>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B2AE8"/>
    <w:rPr>
      <w:sz w:val="28"/>
    </w:rPr>
  </w:style>
  <w:style w:type="paragraph" w:customStyle="1" w:styleId="CharCharCharCharCharCharChar3">
    <w:name w:val="Char Char Char Char Char Char Char"/>
    <w:basedOn w:val="Normal"/>
    <w:autoRedefine/>
    <w:rsid w:val="00010892"/>
    <w:pPr>
      <w:spacing w:after="160" w:line="240" w:lineRule="exact"/>
    </w:pPr>
    <w:rPr>
      <w:rFonts w:ascii="Verdana" w:hAnsi="Verdana" w:cs="Verdana"/>
      <w:sz w:val="20"/>
    </w:rPr>
  </w:style>
  <w:style w:type="paragraph" w:customStyle="1" w:styleId="CharCharCharCharCharCharChar4">
    <w:name w:val="Char Char Char Char Char Char Char"/>
    <w:basedOn w:val="Normal"/>
    <w:autoRedefine/>
    <w:rsid w:val="00FF65E5"/>
    <w:pPr>
      <w:spacing w:after="160" w:line="240" w:lineRule="exact"/>
    </w:pPr>
    <w:rPr>
      <w:rFonts w:ascii="Verdana" w:hAnsi="Verdana" w:cs="Verdana"/>
      <w:sz w:val="20"/>
    </w:rPr>
  </w:style>
  <w:style w:type="paragraph" w:customStyle="1" w:styleId="Char1CharCharChar0">
    <w:name w:val="Char1 Char Char Char"/>
    <w:basedOn w:val="Normal"/>
    <w:autoRedefine/>
    <w:rsid w:val="00E37113"/>
    <w:pPr>
      <w:spacing w:after="160" w:line="240" w:lineRule="exact"/>
    </w:pPr>
    <w:rPr>
      <w:rFonts w:ascii="Verdana" w:hAnsi="Verdana" w:cs="Verdana"/>
      <w:sz w:val="20"/>
    </w:rPr>
  </w:style>
  <w:style w:type="paragraph" w:customStyle="1" w:styleId="CharCharCharCharCharCharChar5">
    <w:name w:val="Char Char Char Char Char Char Char"/>
    <w:basedOn w:val="Normal"/>
    <w:autoRedefine/>
    <w:rsid w:val="003C4430"/>
    <w:pPr>
      <w:spacing w:after="160" w:line="240" w:lineRule="exact"/>
    </w:pPr>
    <w:rPr>
      <w:rFonts w:ascii="Verdana" w:hAnsi="Verdana" w:cs="Verdana"/>
      <w:sz w:val="20"/>
    </w:rPr>
  </w:style>
  <w:style w:type="paragraph" w:customStyle="1" w:styleId="CharCharCharCharCharCharChar6">
    <w:name w:val="Char Char Char Char Char Char Char"/>
    <w:basedOn w:val="Normal"/>
    <w:autoRedefine/>
    <w:rsid w:val="0053033D"/>
    <w:pPr>
      <w:spacing w:after="160" w:line="240" w:lineRule="exact"/>
    </w:pPr>
    <w:rPr>
      <w:rFonts w:ascii="Verdana" w:hAnsi="Verdana" w:cs="Verdan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403204">
      <w:bodyDiv w:val="1"/>
      <w:marLeft w:val="0"/>
      <w:marRight w:val="0"/>
      <w:marTop w:val="0"/>
      <w:marBottom w:val="0"/>
      <w:divBdr>
        <w:top w:val="none" w:sz="0" w:space="0" w:color="auto"/>
        <w:left w:val="none" w:sz="0" w:space="0" w:color="auto"/>
        <w:bottom w:val="none" w:sz="0" w:space="0" w:color="auto"/>
        <w:right w:val="none" w:sz="0" w:space="0" w:color="auto"/>
      </w:divBdr>
    </w:div>
    <w:div w:id="463230626">
      <w:bodyDiv w:val="1"/>
      <w:marLeft w:val="0"/>
      <w:marRight w:val="0"/>
      <w:marTop w:val="0"/>
      <w:marBottom w:val="0"/>
      <w:divBdr>
        <w:top w:val="none" w:sz="0" w:space="0" w:color="auto"/>
        <w:left w:val="none" w:sz="0" w:space="0" w:color="auto"/>
        <w:bottom w:val="none" w:sz="0" w:space="0" w:color="auto"/>
        <w:right w:val="none" w:sz="0" w:space="0" w:color="auto"/>
      </w:divBdr>
    </w:div>
    <w:div w:id="573050850">
      <w:bodyDiv w:val="1"/>
      <w:marLeft w:val="0"/>
      <w:marRight w:val="0"/>
      <w:marTop w:val="0"/>
      <w:marBottom w:val="0"/>
      <w:divBdr>
        <w:top w:val="none" w:sz="0" w:space="0" w:color="auto"/>
        <w:left w:val="none" w:sz="0" w:space="0" w:color="auto"/>
        <w:bottom w:val="none" w:sz="0" w:space="0" w:color="auto"/>
        <w:right w:val="none" w:sz="0" w:space="0" w:color="auto"/>
      </w:divBdr>
      <w:divsChild>
        <w:div w:id="362168999">
          <w:marLeft w:val="0"/>
          <w:marRight w:val="0"/>
          <w:marTop w:val="0"/>
          <w:marBottom w:val="0"/>
          <w:divBdr>
            <w:top w:val="none" w:sz="0" w:space="0" w:color="auto"/>
            <w:left w:val="none" w:sz="0" w:space="0" w:color="auto"/>
            <w:bottom w:val="none" w:sz="0" w:space="0" w:color="auto"/>
            <w:right w:val="none" w:sz="0" w:space="0" w:color="auto"/>
          </w:divBdr>
        </w:div>
        <w:div w:id="1024818899">
          <w:marLeft w:val="0"/>
          <w:marRight w:val="0"/>
          <w:marTop w:val="0"/>
          <w:marBottom w:val="0"/>
          <w:divBdr>
            <w:top w:val="none" w:sz="0" w:space="0" w:color="auto"/>
            <w:left w:val="none" w:sz="0" w:space="0" w:color="auto"/>
            <w:bottom w:val="none" w:sz="0" w:space="0" w:color="auto"/>
            <w:right w:val="none" w:sz="0" w:space="0" w:color="auto"/>
          </w:divBdr>
        </w:div>
      </w:divsChild>
    </w:div>
    <w:div w:id="778453097">
      <w:bodyDiv w:val="1"/>
      <w:marLeft w:val="0"/>
      <w:marRight w:val="0"/>
      <w:marTop w:val="0"/>
      <w:marBottom w:val="0"/>
      <w:divBdr>
        <w:top w:val="none" w:sz="0" w:space="0" w:color="auto"/>
        <w:left w:val="none" w:sz="0" w:space="0" w:color="auto"/>
        <w:bottom w:val="none" w:sz="0" w:space="0" w:color="auto"/>
        <w:right w:val="none" w:sz="0" w:space="0" w:color="auto"/>
      </w:divBdr>
    </w:div>
    <w:div w:id="1049575686">
      <w:bodyDiv w:val="1"/>
      <w:marLeft w:val="0"/>
      <w:marRight w:val="0"/>
      <w:marTop w:val="0"/>
      <w:marBottom w:val="0"/>
      <w:divBdr>
        <w:top w:val="none" w:sz="0" w:space="0" w:color="auto"/>
        <w:left w:val="none" w:sz="0" w:space="0" w:color="auto"/>
        <w:bottom w:val="none" w:sz="0" w:space="0" w:color="auto"/>
        <w:right w:val="none" w:sz="0" w:space="0" w:color="auto"/>
      </w:divBdr>
    </w:div>
    <w:div w:id="1141728786">
      <w:bodyDiv w:val="1"/>
      <w:marLeft w:val="0"/>
      <w:marRight w:val="0"/>
      <w:marTop w:val="0"/>
      <w:marBottom w:val="0"/>
      <w:divBdr>
        <w:top w:val="none" w:sz="0" w:space="0" w:color="auto"/>
        <w:left w:val="none" w:sz="0" w:space="0" w:color="auto"/>
        <w:bottom w:val="none" w:sz="0" w:space="0" w:color="auto"/>
        <w:right w:val="none" w:sz="0" w:space="0" w:color="auto"/>
      </w:divBdr>
      <w:divsChild>
        <w:div w:id="1168642578">
          <w:marLeft w:val="0"/>
          <w:marRight w:val="0"/>
          <w:marTop w:val="0"/>
          <w:marBottom w:val="0"/>
          <w:divBdr>
            <w:top w:val="none" w:sz="0" w:space="0" w:color="auto"/>
            <w:left w:val="none" w:sz="0" w:space="0" w:color="auto"/>
            <w:bottom w:val="none" w:sz="0" w:space="0" w:color="auto"/>
            <w:right w:val="none" w:sz="0" w:space="0" w:color="auto"/>
          </w:divBdr>
        </w:div>
        <w:div w:id="2004316173">
          <w:marLeft w:val="0"/>
          <w:marRight w:val="0"/>
          <w:marTop w:val="0"/>
          <w:marBottom w:val="0"/>
          <w:divBdr>
            <w:top w:val="none" w:sz="0" w:space="0" w:color="auto"/>
            <w:left w:val="none" w:sz="0" w:space="0" w:color="auto"/>
            <w:bottom w:val="none" w:sz="0" w:space="0" w:color="auto"/>
            <w:right w:val="none" w:sz="0" w:space="0" w:color="auto"/>
          </w:divBdr>
        </w:div>
      </w:divsChild>
    </w:div>
    <w:div w:id="1190531831">
      <w:bodyDiv w:val="1"/>
      <w:marLeft w:val="0"/>
      <w:marRight w:val="0"/>
      <w:marTop w:val="0"/>
      <w:marBottom w:val="0"/>
      <w:divBdr>
        <w:top w:val="none" w:sz="0" w:space="0" w:color="auto"/>
        <w:left w:val="none" w:sz="0" w:space="0" w:color="auto"/>
        <w:bottom w:val="none" w:sz="0" w:space="0" w:color="auto"/>
        <w:right w:val="none" w:sz="0" w:space="0" w:color="auto"/>
      </w:divBdr>
    </w:div>
    <w:div w:id="1381246154">
      <w:bodyDiv w:val="1"/>
      <w:marLeft w:val="0"/>
      <w:marRight w:val="0"/>
      <w:marTop w:val="0"/>
      <w:marBottom w:val="0"/>
      <w:divBdr>
        <w:top w:val="none" w:sz="0" w:space="0" w:color="auto"/>
        <w:left w:val="none" w:sz="0" w:space="0" w:color="auto"/>
        <w:bottom w:val="none" w:sz="0" w:space="0" w:color="auto"/>
        <w:right w:val="none" w:sz="0" w:space="0" w:color="auto"/>
      </w:divBdr>
    </w:div>
    <w:div w:id="146828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2CD91-F4D5-4897-A131-5506CAA00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Pages>
  <Words>1450</Words>
  <Characters>8269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bé b­u chÝnh, viÔn th«ng              céng hoµ x· héi chñ nghÜa viÖt nam</vt:lpstr>
    </vt:vector>
  </TitlesOfParts>
  <Company>Customer</Company>
  <LinksUpToDate>false</LinksUpToDate>
  <CharactersWithSpaces>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b­u chÝnh, viÔn th«ng              céng hoµ x· héi chñ nghÜa viÖt nam</dc:title>
  <dc:subject/>
  <dc:creator>abc</dc:creator>
  <cp:keywords/>
  <cp:lastModifiedBy>Administrator</cp:lastModifiedBy>
  <cp:revision>19</cp:revision>
  <cp:lastPrinted>2025-03-10T09:45:00Z</cp:lastPrinted>
  <dcterms:created xsi:type="dcterms:W3CDTF">2025-03-02T06:39:00Z</dcterms:created>
  <dcterms:modified xsi:type="dcterms:W3CDTF">2025-04-16T07:54:00Z</dcterms:modified>
</cp:coreProperties>
</file>